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77DF" w:rsidRPr="00F277DF" w:rsidRDefault="00F277DF" w:rsidP="00F277DF">
      <w:pPr>
        <w:widowControl/>
        <w:autoSpaceDE/>
        <w:autoSpaceDN/>
        <w:ind w:firstLine="709"/>
        <w:jc w:val="center"/>
        <w:rPr>
          <w:rFonts w:eastAsiaTheme="minorHAnsi"/>
          <w:sz w:val="32"/>
          <w:szCs w:val="32"/>
          <w:lang w:eastAsia="en-US" w:bidi="ar-SA"/>
        </w:rPr>
      </w:pPr>
      <w:r w:rsidRPr="00F277DF">
        <w:rPr>
          <w:rFonts w:eastAsiaTheme="minorHAnsi"/>
          <w:b/>
          <w:sz w:val="32"/>
          <w:szCs w:val="32"/>
          <w:lang w:eastAsia="en-US" w:bidi="ar-SA"/>
        </w:rPr>
        <w:t>МУЗЫКАЛЬНАЯ ЛИТЕРАТУРА</w:t>
      </w:r>
      <w:r w:rsidRPr="00F277DF">
        <w:rPr>
          <w:rFonts w:eastAsiaTheme="minorHAnsi"/>
          <w:sz w:val="32"/>
          <w:szCs w:val="32"/>
          <w:lang w:eastAsia="en-US" w:bidi="ar-SA"/>
        </w:rPr>
        <w:t xml:space="preserve">. </w:t>
      </w:r>
      <w:r w:rsidRPr="00F277DF">
        <w:rPr>
          <w:rFonts w:eastAsiaTheme="minorHAnsi"/>
          <w:b/>
          <w:sz w:val="32"/>
          <w:szCs w:val="32"/>
          <w:lang w:eastAsia="en-US" w:bidi="ar-SA"/>
        </w:rPr>
        <w:t>5 КЛАСС</w:t>
      </w:r>
      <w:r w:rsidR="00592C02">
        <w:rPr>
          <w:rFonts w:eastAsiaTheme="minorHAnsi"/>
          <w:b/>
          <w:sz w:val="32"/>
          <w:szCs w:val="32"/>
          <w:lang w:eastAsia="en-US" w:bidi="ar-SA"/>
        </w:rPr>
        <w:t>/3 курс УРОК №2</w:t>
      </w:r>
      <w:r w:rsidRPr="00F277DF">
        <w:rPr>
          <w:rFonts w:eastAsiaTheme="minorHAnsi"/>
          <w:b/>
          <w:sz w:val="32"/>
          <w:szCs w:val="32"/>
          <w:lang w:eastAsia="en-US" w:bidi="ar-SA"/>
        </w:rPr>
        <w:t>.</w:t>
      </w:r>
    </w:p>
    <w:p w:rsidR="00F277DF" w:rsidRPr="00F277DF" w:rsidRDefault="00F277DF" w:rsidP="00F277DF">
      <w:pPr>
        <w:widowControl/>
        <w:autoSpaceDE/>
        <w:autoSpaceDN/>
        <w:ind w:firstLine="709"/>
        <w:jc w:val="both"/>
        <w:rPr>
          <w:rFonts w:eastAsiaTheme="minorHAnsi"/>
          <w:sz w:val="32"/>
          <w:szCs w:val="32"/>
          <w:u w:val="single"/>
          <w:lang w:eastAsia="en-US" w:bidi="ar-SA"/>
        </w:rPr>
      </w:pPr>
    </w:p>
    <w:p w:rsidR="00F277DF" w:rsidRPr="00F277DF" w:rsidRDefault="00F277DF" w:rsidP="00F277DF">
      <w:pPr>
        <w:widowControl/>
        <w:autoSpaceDE/>
        <w:autoSpaceDN/>
        <w:spacing w:after="200"/>
        <w:jc w:val="center"/>
        <w:rPr>
          <w:rFonts w:eastAsiaTheme="minorHAnsi"/>
          <w:color w:val="FF0000"/>
          <w:sz w:val="32"/>
          <w:szCs w:val="32"/>
          <w:lang w:eastAsia="en-US" w:bidi="ar-SA"/>
        </w:rPr>
      </w:pPr>
      <w:r w:rsidRPr="00F277DF">
        <w:rPr>
          <w:rFonts w:eastAsiaTheme="minorHAnsi"/>
          <w:sz w:val="32"/>
          <w:szCs w:val="32"/>
          <w:u w:val="single"/>
          <w:lang w:eastAsia="en-US" w:bidi="ar-SA"/>
        </w:rPr>
        <w:t>Тема урока:</w:t>
      </w:r>
      <w:r w:rsidRPr="00F277DF">
        <w:rPr>
          <w:rFonts w:eastAsiaTheme="minorHAnsi"/>
          <w:sz w:val="32"/>
          <w:szCs w:val="32"/>
          <w:lang w:eastAsia="en-US" w:bidi="ar-SA"/>
        </w:rPr>
        <w:t xml:space="preserve">  </w:t>
      </w:r>
      <w:r w:rsidRPr="00F277DF">
        <w:rPr>
          <w:rFonts w:eastAsia="Calibri"/>
          <w:b/>
          <w:spacing w:val="3"/>
          <w:w w:val="112"/>
          <w:sz w:val="32"/>
          <w:szCs w:val="32"/>
          <w:lang w:bidi="ar-SA"/>
        </w:rPr>
        <w:t>«НЕОКОНЧЕННАЯ СИМФОНИЯ» ШУБЕРТА</w:t>
      </w:r>
    </w:p>
    <w:p w:rsidR="00F70E5B" w:rsidRPr="00F277DF" w:rsidRDefault="00F277DF" w:rsidP="00F277DF">
      <w:pPr>
        <w:widowControl/>
        <w:autoSpaceDE/>
        <w:autoSpaceDN/>
        <w:ind w:firstLine="709"/>
        <w:jc w:val="both"/>
        <w:rPr>
          <w:rFonts w:asciiTheme="minorHAnsi" w:eastAsiaTheme="minorHAnsi" w:hAnsiTheme="minorHAnsi" w:cstheme="minorBidi"/>
          <w:b/>
          <w:color w:val="FF0000"/>
          <w:sz w:val="32"/>
          <w:szCs w:val="32"/>
          <w:lang w:eastAsia="en-US" w:bidi="ar-SA"/>
        </w:rPr>
      </w:pPr>
      <w:r w:rsidRPr="00F277DF">
        <w:rPr>
          <w:rFonts w:eastAsiaTheme="minorHAnsi"/>
          <w:i/>
          <w:sz w:val="32"/>
          <w:szCs w:val="32"/>
          <w:lang w:eastAsia="en-US" w:bidi="ar-SA"/>
        </w:rPr>
        <w:t>1 задание</w:t>
      </w:r>
      <w:r w:rsidRPr="00F277DF">
        <w:rPr>
          <w:rFonts w:eastAsiaTheme="minorHAnsi"/>
          <w:sz w:val="32"/>
          <w:szCs w:val="32"/>
          <w:lang w:eastAsia="en-US" w:bidi="ar-SA"/>
        </w:rPr>
        <w:t xml:space="preserve">: </w:t>
      </w:r>
      <w:r w:rsidRPr="00F277DF">
        <w:rPr>
          <w:rFonts w:eastAsiaTheme="minorHAnsi"/>
          <w:sz w:val="32"/>
          <w:szCs w:val="32"/>
          <w:u w:val="single"/>
          <w:lang w:eastAsia="en-US" w:bidi="ar-SA"/>
        </w:rPr>
        <w:t>прочитать текст урока.</w:t>
      </w:r>
      <w:r w:rsidRPr="00F277DF">
        <w:rPr>
          <w:rFonts w:asciiTheme="minorHAnsi" w:eastAsiaTheme="minorHAnsi" w:hAnsiTheme="minorHAnsi" w:cstheme="minorBidi"/>
          <w:b/>
          <w:color w:val="FF0000"/>
          <w:sz w:val="32"/>
          <w:szCs w:val="32"/>
          <w:lang w:eastAsia="en-US" w:bidi="ar-SA"/>
        </w:rPr>
        <w:t xml:space="preserve"> </w:t>
      </w:r>
      <w:r w:rsidRPr="00F277DF">
        <w:rPr>
          <w:rFonts w:eastAsia="Calibri"/>
          <w:b/>
          <w:color w:val="FF0000"/>
          <w:spacing w:val="3"/>
          <w:w w:val="112"/>
          <w:sz w:val="32"/>
          <w:szCs w:val="32"/>
          <w:lang w:bidi="ar-SA"/>
        </w:rPr>
        <w:t xml:space="preserve"> </w:t>
      </w:r>
    </w:p>
    <w:p w:rsidR="00F70E5B" w:rsidRPr="00F277DF" w:rsidRDefault="00F277DF" w:rsidP="00F277DF">
      <w:pPr>
        <w:shd w:val="clear" w:color="auto" w:fill="FFFFFF"/>
        <w:adjustRightInd w:val="0"/>
        <w:spacing w:before="115"/>
        <w:ind w:right="10" w:firstLine="437"/>
        <w:jc w:val="both"/>
        <w:rPr>
          <w:rFonts w:eastAsia="Calibri"/>
          <w:sz w:val="32"/>
          <w:szCs w:val="32"/>
          <w:lang w:bidi="ar-SA"/>
        </w:rPr>
      </w:pPr>
      <w:r w:rsidRPr="00F277DF">
        <w:rPr>
          <w:rFonts w:eastAsia="Calibri"/>
          <w:spacing w:val="2"/>
          <w:w w:val="112"/>
          <w:sz w:val="32"/>
          <w:szCs w:val="32"/>
          <w:lang w:bidi="ar-SA"/>
        </w:rPr>
        <w:t xml:space="preserve">Франц </w:t>
      </w:r>
      <w:r w:rsidR="00F70E5B" w:rsidRPr="00F277DF">
        <w:rPr>
          <w:rFonts w:eastAsia="Calibri"/>
          <w:spacing w:val="2"/>
          <w:w w:val="112"/>
          <w:sz w:val="32"/>
          <w:szCs w:val="32"/>
          <w:lang w:bidi="ar-SA"/>
        </w:rPr>
        <w:t>Шуберт - автор девяти симфоний. Первые шесть, написан</w:t>
      </w:r>
      <w:r w:rsidR="00F70E5B" w:rsidRPr="00F277DF">
        <w:rPr>
          <w:rFonts w:eastAsia="Calibri"/>
          <w:spacing w:val="2"/>
          <w:w w:val="112"/>
          <w:sz w:val="32"/>
          <w:szCs w:val="32"/>
          <w:lang w:bidi="ar-SA"/>
        </w:rPr>
        <w:softHyphen/>
      </w:r>
      <w:r w:rsidR="00F70E5B" w:rsidRPr="00F277DF">
        <w:rPr>
          <w:rFonts w:eastAsia="Calibri"/>
          <w:spacing w:val="1"/>
          <w:w w:val="112"/>
          <w:sz w:val="32"/>
          <w:szCs w:val="32"/>
          <w:lang w:bidi="ar-SA"/>
        </w:rPr>
        <w:t>ные им в юном возрасте, сочинены в традициях венской музы</w:t>
      </w:r>
      <w:r w:rsidR="00F70E5B" w:rsidRPr="00F277DF">
        <w:rPr>
          <w:rFonts w:eastAsia="Calibri"/>
          <w:spacing w:val="1"/>
          <w:w w:val="112"/>
          <w:sz w:val="32"/>
          <w:szCs w:val="32"/>
          <w:lang w:bidi="ar-SA"/>
        </w:rPr>
        <w:softHyphen/>
        <w:t>кальной классики. Индивидуальные черты в них только намеча</w:t>
      </w:r>
      <w:r w:rsidR="00F70E5B" w:rsidRPr="00F277DF">
        <w:rPr>
          <w:rFonts w:eastAsia="Calibri"/>
          <w:spacing w:val="1"/>
          <w:w w:val="112"/>
          <w:sz w:val="32"/>
          <w:szCs w:val="32"/>
          <w:lang w:bidi="ar-SA"/>
        </w:rPr>
        <w:softHyphen/>
      </w:r>
      <w:r w:rsidR="00F70E5B" w:rsidRPr="00F277DF">
        <w:rPr>
          <w:rFonts w:eastAsia="Calibri"/>
          <w:spacing w:val="2"/>
          <w:w w:val="112"/>
          <w:sz w:val="32"/>
          <w:szCs w:val="32"/>
          <w:lang w:bidi="ar-SA"/>
        </w:rPr>
        <w:t>ются. Незавершенная Седьмая симфония носит переходный ха</w:t>
      </w:r>
      <w:r w:rsidR="00F70E5B" w:rsidRPr="00F277DF">
        <w:rPr>
          <w:rFonts w:eastAsia="Calibri"/>
          <w:spacing w:val="2"/>
          <w:w w:val="112"/>
          <w:sz w:val="32"/>
          <w:szCs w:val="32"/>
          <w:lang w:bidi="ar-SA"/>
        </w:rPr>
        <w:softHyphen/>
      </w:r>
      <w:r w:rsidR="00F70E5B" w:rsidRPr="00F277DF">
        <w:rPr>
          <w:rFonts w:eastAsia="Calibri"/>
          <w:w w:val="112"/>
          <w:sz w:val="32"/>
          <w:szCs w:val="32"/>
          <w:lang w:bidi="ar-SA"/>
        </w:rPr>
        <w:t xml:space="preserve">рактер. А в Восьмой (1822) и Девятой (1828) уже ярко выражены черты нового, романтического стиля. </w:t>
      </w:r>
      <w:r w:rsidR="00F70E5B" w:rsidRPr="00F277DF">
        <w:rPr>
          <w:rFonts w:eastAsia="Calibri"/>
          <w:spacing w:val="2"/>
          <w:w w:val="112"/>
          <w:sz w:val="32"/>
          <w:szCs w:val="32"/>
          <w:lang w:bidi="ar-SA"/>
        </w:rPr>
        <w:t>Это лучшие произведения Шуберта в данном жанре.</w:t>
      </w:r>
    </w:p>
    <w:p w:rsidR="00F70E5B" w:rsidRPr="00F277DF" w:rsidRDefault="00F70E5B" w:rsidP="00F277DF">
      <w:pPr>
        <w:shd w:val="clear" w:color="auto" w:fill="FFFFFF"/>
        <w:adjustRightInd w:val="0"/>
        <w:ind w:left="5" w:firstLine="442"/>
        <w:jc w:val="both"/>
        <w:rPr>
          <w:rFonts w:eastAsia="Calibri"/>
          <w:sz w:val="32"/>
          <w:szCs w:val="32"/>
          <w:lang w:bidi="ar-SA"/>
        </w:rPr>
      </w:pPr>
      <w:r w:rsidRPr="00F277DF">
        <w:rPr>
          <w:rFonts w:eastAsia="Calibri"/>
          <w:spacing w:val="2"/>
          <w:w w:val="112"/>
          <w:sz w:val="32"/>
          <w:szCs w:val="32"/>
          <w:lang w:bidi="ar-SA"/>
        </w:rPr>
        <w:t>В Симфонии №8 си минор всего две части и сохранились чер</w:t>
      </w:r>
      <w:r w:rsidRPr="00F277DF">
        <w:rPr>
          <w:rFonts w:eastAsia="Calibri"/>
          <w:spacing w:val="2"/>
          <w:w w:val="112"/>
          <w:sz w:val="32"/>
          <w:szCs w:val="32"/>
          <w:lang w:bidi="ar-SA"/>
        </w:rPr>
        <w:softHyphen/>
      </w:r>
      <w:r w:rsidRPr="00F277DF">
        <w:rPr>
          <w:rFonts w:eastAsia="Calibri"/>
          <w:w w:val="112"/>
          <w:sz w:val="32"/>
          <w:szCs w:val="32"/>
          <w:lang w:bidi="ar-SA"/>
        </w:rPr>
        <w:t>новые наброски еще одной. Поэтому произведение стало извест</w:t>
      </w:r>
      <w:r w:rsidRPr="00F277DF">
        <w:rPr>
          <w:rFonts w:eastAsia="Calibri"/>
          <w:w w:val="112"/>
          <w:sz w:val="32"/>
          <w:szCs w:val="32"/>
          <w:lang w:bidi="ar-SA"/>
        </w:rPr>
        <w:softHyphen/>
      </w:r>
      <w:r w:rsidRPr="00F277DF">
        <w:rPr>
          <w:rFonts w:eastAsia="Calibri"/>
          <w:spacing w:val="3"/>
          <w:w w:val="112"/>
          <w:sz w:val="32"/>
          <w:szCs w:val="32"/>
          <w:lang w:bidi="ar-SA"/>
        </w:rPr>
        <w:t>ным под названием «Неоконченная симфония». Однако многие специалисты считают ее законченным сочинением. По их мне</w:t>
      </w:r>
      <w:r w:rsidRPr="00F277DF">
        <w:rPr>
          <w:rFonts w:eastAsia="Calibri"/>
          <w:spacing w:val="3"/>
          <w:w w:val="112"/>
          <w:sz w:val="32"/>
          <w:szCs w:val="32"/>
          <w:lang w:bidi="ar-SA"/>
        </w:rPr>
        <w:softHyphen/>
        <w:t>нию, композитор прекратил работу над ним, так как почувство</w:t>
      </w:r>
      <w:r w:rsidRPr="00F277DF">
        <w:rPr>
          <w:rFonts w:eastAsia="Calibri"/>
          <w:spacing w:val="3"/>
          <w:w w:val="112"/>
          <w:sz w:val="32"/>
          <w:szCs w:val="32"/>
          <w:lang w:bidi="ar-SA"/>
        </w:rPr>
        <w:softHyphen/>
      </w:r>
      <w:r w:rsidRPr="00F277DF">
        <w:rPr>
          <w:rFonts w:eastAsia="Calibri"/>
          <w:spacing w:val="2"/>
          <w:w w:val="112"/>
          <w:sz w:val="32"/>
          <w:szCs w:val="32"/>
          <w:lang w:bidi="ar-SA"/>
        </w:rPr>
        <w:t xml:space="preserve">вал, что полностью раскрыл свой замысел в двух частях. </w:t>
      </w:r>
      <w:r w:rsidRPr="00F277DF">
        <w:rPr>
          <w:rFonts w:eastAsia="Calibri"/>
          <w:spacing w:val="3"/>
          <w:w w:val="112"/>
          <w:sz w:val="32"/>
          <w:szCs w:val="32"/>
          <w:lang w:bidi="ar-SA"/>
        </w:rPr>
        <w:t>Симфония си минор при</w:t>
      </w:r>
      <w:r w:rsidRPr="00F277DF">
        <w:rPr>
          <w:rFonts w:eastAsia="Calibri"/>
          <w:spacing w:val="3"/>
          <w:w w:val="112"/>
          <w:sz w:val="32"/>
          <w:szCs w:val="32"/>
          <w:lang w:bidi="ar-SA"/>
        </w:rPr>
        <w:softHyphen/>
        <w:t>знана истинным шедевром Шуберта и является</w:t>
      </w:r>
      <w:r w:rsidRPr="00F277DF">
        <w:rPr>
          <w:rFonts w:eastAsia="Calibri"/>
          <w:w w:val="112"/>
          <w:sz w:val="32"/>
          <w:szCs w:val="32"/>
          <w:lang w:bidi="ar-SA"/>
        </w:rPr>
        <w:t xml:space="preserve"> одной из самых любимых оркестровых </w:t>
      </w:r>
      <w:r w:rsidRPr="00F277DF">
        <w:rPr>
          <w:rFonts w:eastAsia="Calibri"/>
          <w:spacing w:val="1"/>
          <w:w w:val="112"/>
          <w:sz w:val="32"/>
          <w:szCs w:val="32"/>
          <w:lang w:bidi="ar-SA"/>
        </w:rPr>
        <w:t>произведений.</w:t>
      </w:r>
    </w:p>
    <w:p w:rsidR="00F70E5B" w:rsidRPr="00F277DF" w:rsidRDefault="00F70E5B" w:rsidP="00F277DF">
      <w:pPr>
        <w:widowControl/>
        <w:autoSpaceDE/>
        <w:autoSpaceDN/>
        <w:ind w:firstLine="340"/>
        <w:jc w:val="both"/>
        <w:rPr>
          <w:spacing w:val="2"/>
          <w:sz w:val="32"/>
          <w:szCs w:val="32"/>
          <w:lang w:eastAsia="en-US" w:bidi="ar-SA"/>
        </w:rPr>
      </w:pPr>
      <w:r w:rsidRPr="00F277DF">
        <w:rPr>
          <w:b/>
          <w:bCs/>
          <w:spacing w:val="-5"/>
          <w:w w:val="112"/>
          <w:sz w:val="32"/>
          <w:szCs w:val="32"/>
          <w:lang w:eastAsia="en-US" w:bidi="ar-SA"/>
        </w:rPr>
        <w:t xml:space="preserve">Первая часть </w:t>
      </w:r>
      <w:r w:rsidRPr="00F277DF">
        <w:rPr>
          <w:spacing w:val="-5"/>
          <w:w w:val="112"/>
          <w:sz w:val="32"/>
          <w:szCs w:val="32"/>
          <w:lang w:eastAsia="en-US" w:bidi="ar-SA"/>
        </w:rPr>
        <w:t xml:space="preserve">симфонии (сонатная форма), </w:t>
      </w:r>
      <w:r w:rsidRPr="00F277DF">
        <w:rPr>
          <w:spacing w:val="-5"/>
          <w:w w:val="112"/>
          <w:sz w:val="32"/>
          <w:szCs w:val="32"/>
          <w:lang w:val="en-US" w:eastAsia="en-US" w:bidi="ar-SA"/>
        </w:rPr>
        <w:t>Allegro</w:t>
      </w:r>
      <w:r w:rsidRPr="00F277DF">
        <w:rPr>
          <w:spacing w:val="-5"/>
          <w:w w:val="112"/>
          <w:sz w:val="32"/>
          <w:szCs w:val="32"/>
          <w:lang w:eastAsia="en-US" w:bidi="ar-SA"/>
        </w:rPr>
        <w:t xml:space="preserve"> </w:t>
      </w:r>
      <w:r w:rsidRPr="00F277DF">
        <w:rPr>
          <w:spacing w:val="-5"/>
          <w:w w:val="112"/>
          <w:sz w:val="32"/>
          <w:szCs w:val="32"/>
          <w:lang w:val="en-US" w:eastAsia="en-US" w:bidi="ar-SA"/>
        </w:rPr>
        <w:t>moderato</w:t>
      </w:r>
      <w:r w:rsidRPr="00F277DF">
        <w:rPr>
          <w:spacing w:val="-5"/>
          <w:w w:val="112"/>
          <w:sz w:val="32"/>
          <w:szCs w:val="32"/>
          <w:lang w:eastAsia="en-US" w:bidi="ar-SA"/>
        </w:rPr>
        <w:t xml:space="preserve">, начинается </w:t>
      </w:r>
      <w:r w:rsidRPr="00F277DF">
        <w:rPr>
          <w:w w:val="112"/>
          <w:sz w:val="32"/>
          <w:szCs w:val="32"/>
          <w:lang w:eastAsia="en-US" w:bidi="ar-SA"/>
        </w:rPr>
        <w:t xml:space="preserve">вступительной </w:t>
      </w:r>
      <w:r w:rsidRPr="00F277DF">
        <w:rPr>
          <w:spacing w:val="2"/>
          <w:sz w:val="32"/>
          <w:szCs w:val="32"/>
          <w:lang w:eastAsia="en-US" w:bidi="ar-SA"/>
        </w:rPr>
        <w:t>мрачной</w:t>
      </w:r>
      <w:r w:rsidRPr="00F277DF">
        <w:rPr>
          <w:w w:val="112"/>
          <w:sz w:val="32"/>
          <w:szCs w:val="32"/>
          <w:lang w:eastAsia="en-US" w:bidi="ar-SA"/>
        </w:rPr>
        <w:t xml:space="preserve"> темой в низком регистре</w:t>
      </w:r>
      <w:r w:rsidRPr="00F277DF">
        <w:rPr>
          <w:spacing w:val="2"/>
          <w:sz w:val="32"/>
          <w:szCs w:val="32"/>
          <w:lang w:eastAsia="en-US" w:bidi="ar-SA"/>
        </w:rPr>
        <w:t xml:space="preserve"> виолончелями и контрабасами. </w:t>
      </w:r>
    </w:p>
    <w:p w:rsidR="00A32B13" w:rsidRPr="00F277DF" w:rsidRDefault="00F70E5B" w:rsidP="00F277DF">
      <w:pPr>
        <w:jc w:val="center"/>
        <w:rPr>
          <w:sz w:val="32"/>
          <w:szCs w:val="32"/>
        </w:rPr>
      </w:pPr>
      <w:r w:rsidRPr="00F277DF">
        <w:rPr>
          <w:rFonts w:eastAsia="Calibri"/>
          <w:noProof/>
          <w:sz w:val="32"/>
          <w:szCs w:val="32"/>
          <w:lang w:bidi="ar-SA"/>
        </w:rPr>
        <w:drawing>
          <wp:inline distT="0" distB="0" distL="0" distR="0" wp14:anchorId="18A96D63" wp14:editId="36D63CAB">
            <wp:extent cx="4036060" cy="1459230"/>
            <wp:effectExtent l="0" t="0" r="254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6060" cy="145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0E5B" w:rsidRPr="00F277DF" w:rsidRDefault="00F70E5B" w:rsidP="00F277DF">
      <w:pPr>
        <w:shd w:val="clear" w:color="auto" w:fill="FFFFFF"/>
        <w:adjustRightInd w:val="0"/>
        <w:ind w:firstLine="397"/>
        <w:jc w:val="both"/>
        <w:rPr>
          <w:rFonts w:eastAsia="Calibri"/>
          <w:spacing w:val="11"/>
          <w:sz w:val="32"/>
          <w:szCs w:val="32"/>
          <w:lang w:bidi="ar-SA"/>
        </w:rPr>
      </w:pPr>
      <w:r w:rsidRPr="00F277DF">
        <w:rPr>
          <w:rFonts w:eastAsia="Calibri"/>
          <w:spacing w:val="10"/>
          <w:sz w:val="32"/>
          <w:szCs w:val="32"/>
          <w:lang w:bidi="ar-SA"/>
        </w:rPr>
        <w:t>Г</w:t>
      </w:r>
      <w:r w:rsidR="00F277DF" w:rsidRPr="00F277DF">
        <w:rPr>
          <w:rFonts w:eastAsia="Calibri"/>
          <w:spacing w:val="10"/>
          <w:sz w:val="32"/>
          <w:szCs w:val="32"/>
          <w:lang w:bidi="ar-SA"/>
        </w:rPr>
        <w:t>лавная</w:t>
      </w:r>
      <w:r w:rsidRPr="00F277DF">
        <w:rPr>
          <w:rFonts w:eastAsia="Calibri"/>
          <w:spacing w:val="10"/>
          <w:sz w:val="32"/>
          <w:szCs w:val="32"/>
          <w:lang w:bidi="ar-SA"/>
        </w:rPr>
        <w:t xml:space="preserve"> и побочная </w:t>
      </w:r>
      <w:r w:rsidRPr="00F277DF">
        <w:rPr>
          <w:rFonts w:eastAsia="Calibri"/>
          <w:spacing w:val="11"/>
          <w:sz w:val="32"/>
          <w:szCs w:val="32"/>
          <w:lang w:bidi="ar-SA"/>
        </w:rPr>
        <w:t xml:space="preserve">партии имеют характер, </w:t>
      </w:r>
      <w:r w:rsidRPr="00F277DF">
        <w:rPr>
          <w:rFonts w:eastAsia="Calibri"/>
          <w:spacing w:val="9"/>
          <w:sz w:val="32"/>
          <w:szCs w:val="32"/>
          <w:lang w:bidi="ar-SA"/>
        </w:rPr>
        <w:t>родственный песням.</w:t>
      </w:r>
      <w:r w:rsidRPr="00F277DF">
        <w:rPr>
          <w:rFonts w:eastAsia="Calibri"/>
          <w:spacing w:val="12"/>
          <w:sz w:val="32"/>
          <w:szCs w:val="32"/>
          <w:lang w:bidi="ar-SA"/>
        </w:rPr>
        <w:t xml:space="preserve"> Их изложение напоминает соль</w:t>
      </w:r>
      <w:r w:rsidRPr="00F277DF">
        <w:rPr>
          <w:rFonts w:eastAsia="Calibri"/>
          <w:spacing w:val="12"/>
          <w:sz w:val="32"/>
          <w:szCs w:val="32"/>
          <w:lang w:bidi="ar-SA"/>
        </w:rPr>
        <w:softHyphen/>
      </w:r>
      <w:r w:rsidRPr="00F277DF">
        <w:rPr>
          <w:rFonts w:eastAsia="Calibri"/>
          <w:spacing w:val="11"/>
          <w:sz w:val="32"/>
          <w:szCs w:val="32"/>
          <w:lang w:bidi="ar-SA"/>
        </w:rPr>
        <w:t xml:space="preserve">ную вокальную партию с сопровождением. </w:t>
      </w:r>
    </w:p>
    <w:p w:rsidR="00F70E5B" w:rsidRPr="00F277DF" w:rsidRDefault="00F70E5B" w:rsidP="00F277DF">
      <w:pPr>
        <w:shd w:val="clear" w:color="auto" w:fill="FFFFFF"/>
        <w:adjustRightInd w:val="0"/>
        <w:ind w:firstLine="397"/>
        <w:jc w:val="both"/>
        <w:rPr>
          <w:rFonts w:eastAsia="Calibri"/>
          <w:spacing w:val="8"/>
          <w:sz w:val="32"/>
          <w:szCs w:val="32"/>
          <w:lang w:bidi="ar-SA"/>
        </w:rPr>
      </w:pPr>
      <w:r w:rsidRPr="00F277DF">
        <w:rPr>
          <w:rFonts w:eastAsia="Calibri"/>
          <w:spacing w:val="19"/>
          <w:sz w:val="32"/>
          <w:szCs w:val="32"/>
          <w:lang w:bidi="ar-SA"/>
        </w:rPr>
        <w:t xml:space="preserve">Г.П. запевают гобой с </w:t>
      </w:r>
      <w:r w:rsidRPr="00F277DF">
        <w:rPr>
          <w:rFonts w:eastAsia="Calibri"/>
          <w:spacing w:val="17"/>
          <w:sz w:val="32"/>
          <w:szCs w:val="32"/>
          <w:lang w:bidi="ar-SA"/>
        </w:rPr>
        <w:t>кларнетом.</w:t>
      </w:r>
    </w:p>
    <w:p w:rsidR="00F70E5B" w:rsidRPr="00F277DF" w:rsidRDefault="00F70E5B" w:rsidP="00F277DF">
      <w:pPr>
        <w:shd w:val="clear" w:color="auto" w:fill="FFFFFF"/>
        <w:adjustRightInd w:val="0"/>
        <w:jc w:val="both"/>
        <w:rPr>
          <w:rFonts w:ascii="Calibri" w:eastAsia="Calibri" w:hAnsi="Calibri"/>
          <w:sz w:val="32"/>
          <w:szCs w:val="32"/>
          <w:lang w:bidi="ar-SA"/>
        </w:rPr>
      </w:pPr>
      <w:r w:rsidRPr="00F277DF">
        <w:rPr>
          <w:rFonts w:ascii="Calibri" w:eastAsia="Calibri" w:hAnsi="Calibri"/>
          <w:noProof/>
          <w:sz w:val="32"/>
          <w:szCs w:val="32"/>
          <w:lang w:bidi="ar-SA"/>
        </w:rPr>
        <w:drawing>
          <wp:inline distT="0" distB="0" distL="0" distR="0" wp14:anchorId="5C8A3C55" wp14:editId="3E396E7B">
            <wp:extent cx="4544060" cy="775970"/>
            <wp:effectExtent l="0" t="0" r="8890" b="508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4060" cy="77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0E5B" w:rsidRDefault="00F70E5B" w:rsidP="00F277DF">
      <w:pPr>
        <w:shd w:val="clear" w:color="auto" w:fill="FFFFFF"/>
        <w:adjustRightInd w:val="0"/>
        <w:ind w:firstLine="397"/>
        <w:jc w:val="both"/>
        <w:rPr>
          <w:rFonts w:eastAsia="Calibri"/>
          <w:color w:val="000000"/>
          <w:spacing w:val="3"/>
          <w:sz w:val="32"/>
          <w:szCs w:val="32"/>
          <w:lang w:bidi="ar-SA"/>
        </w:rPr>
      </w:pPr>
      <w:r w:rsidRPr="00F277DF">
        <w:rPr>
          <w:rFonts w:eastAsia="Calibri"/>
          <w:spacing w:val="3"/>
          <w:sz w:val="32"/>
          <w:szCs w:val="32"/>
          <w:lang w:bidi="ar-SA"/>
        </w:rPr>
        <w:t xml:space="preserve">П.П. - синкопированные аккорды сопровождают </w:t>
      </w:r>
      <w:r w:rsidRPr="00F277DF">
        <w:rPr>
          <w:rFonts w:eastAsia="Calibri"/>
          <w:spacing w:val="13"/>
          <w:sz w:val="32"/>
          <w:szCs w:val="32"/>
          <w:lang w:bidi="ar-SA"/>
        </w:rPr>
        <w:t>приветлив</w:t>
      </w:r>
      <w:r w:rsidR="00D94161" w:rsidRPr="00F277DF">
        <w:rPr>
          <w:rFonts w:eastAsia="Calibri"/>
          <w:spacing w:val="13"/>
          <w:sz w:val="32"/>
          <w:szCs w:val="32"/>
          <w:lang w:bidi="ar-SA"/>
        </w:rPr>
        <w:t xml:space="preserve">ую мелодию </w:t>
      </w:r>
      <w:r w:rsidRPr="00F277DF">
        <w:rPr>
          <w:rFonts w:eastAsia="Calibri"/>
          <w:spacing w:val="2"/>
          <w:sz w:val="32"/>
          <w:szCs w:val="32"/>
          <w:lang w:bidi="ar-SA"/>
        </w:rPr>
        <w:t xml:space="preserve">близкую </w:t>
      </w:r>
      <w:r w:rsidR="00D94161" w:rsidRPr="00F277DF">
        <w:rPr>
          <w:rFonts w:eastAsia="Calibri"/>
          <w:spacing w:val="2"/>
          <w:sz w:val="32"/>
          <w:szCs w:val="32"/>
          <w:lang w:bidi="ar-SA"/>
        </w:rPr>
        <w:t>вальсу, и</w:t>
      </w:r>
      <w:r w:rsidRPr="00F277DF">
        <w:rPr>
          <w:rFonts w:eastAsia="Calibri"/>
          <w:spacing w:val="2"/>
          <w:sz w:val="32"/>
          <w:szCs w:val="32"/>
          <w:lang w:bidi="ar-SA"/>
        </w:rPr>
        <w:t xml:space="preserve"> «поёт» </w:t>
      </w:r>
      <w:r w:rsidRPr="00F277DF">
        <w:rPr>
          <w:rFonts w:eastAsia="Calibri"/>
          <w:spacing w:val="3"/>
          <w:sz w:val="32"/>
          <w:szCs w:val="32"/>
          <w:lang w:bidi="ar-SA"/>
        </w:rPr>
        <w:t>голос виолончелей</w:t>
      </w:r>
      <w:r w:rsidRPr="00F277DF">
        <w:rPr>
          <w:rFonts w:eastAsia="Calibri"/>
          <w:color w:val="000000"/>
          <w:spacing w:val="3"/>
          <w:sz w:val="32"/>
          <w:szCs w:val="32"/>
          <w:lang w:bidi="ar-SA"/>
        </w:rPr>
        <w:t>:</w:t>
      </w:r>
    </w:p>
    <w:tbl>
      <w:tblPr>
        <w:tblStyle w:val="a3"/>
        <w:tblW w:w="0" w:type="auto"/>
        <w:tblInd w:w="-4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7"/>
        <w:gridCol w:w="5647"/>
      </w:tblGrid>
      <w:tr w:rsidR="00F277DF" w:rsidTr="00F277DF">
        <w:tc>
          <w:tcPr>
            <w:tcW w:w="5643" w:type="dxa"/>
          </w:tcPr>
          <w:p w:rsidR="00F277DF" w:rsidRDefault="00F277DF" w:rsidP="00F277DF">
            <w:pPr>
              <w:adjustRightInd w:val="0"/>
              <w:jc w:val="both"/>
              <w:rPr>
                <w:rFonts w:eastAsia="Calibri"/>
                <w:color w:val="000000"/>
                <w:spacing w:val="3"/>
                <w:sz w:val="32"/>
                <w:szCs w:val="32"/>
                <w:lang w:bidi="ar-SA"/>
              </w:rPr>
            </w:pPr>
            <w:r w:rsidRPr="00F277DF">
              <w:rPr>
                <w:rFonts w:eastAsia="Calibri"/>
                <w:noProof/>
                <w:sz w:val="32"/>
                <w:szCs w:val="32"/>
                <w:lang w:bidi="ar-SA"/>
              </w:rPr>
              <w:lastRenderedPageBreak/>
              <w:drawing>
                <wp:inline distT="0" distB="0" distL="0" distR="0" wp14:anchorId="089437B6" wp14:editId="3929FABD">
                  <wp:extent cx="3197277" cy="1041015"/>
                  <wp:effectExtent l="19050" t="38100" r="22225" b="45085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49168"/>
                          <a:stretch>
                            <a:fillRect/>
                          </a:stretch>
                        </pic:blipFill>
                        <pic:spPr bwMode="auto">
                          <a:xfrm rot="60000">
                            <a:off x="0" y="0"/>
                            <a:ext cx="3220473" cy="1048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11" w:type="dxa"/>
          </w:tcPr>
          <w:p w:rsidR="00F277DF" w:rsidRDefault="00F277DF" w:rsidP="00F277DF">
            <w:pPr>
              <w:adjustRightInd w:val="0"/>
              <w:jc w:val="both"/>
              <w:rPr>
                <w:rFonts w:eastAsia="Calibri"/>
                <w:color w:val="000000"/>
                <w:spacing w:val="3"/>
                <w:sz w:val="32"/>
                <w:szCs w:val="32"/>
                <w:lang w:bidi="ar-SA"/>
              </w:rPr>
            </w:pPr>
            <w:r w:rsidRPr="00F277DF">
              <w:rPr>
                <w:rFonts w:eastAsia="Calibri"/>
                <w:noProof/>
                <w:sz w:val="32"/>
                <w:szCs w:val="32"/>
                <w:lang w:bidi="ar-SA"/>
              </w:rPr>
              <w:drawing>
                <wp:inline distT="0" distB="0" distL="0" distR="0" wp14:anchorId="1A84F24A" wp14:editId="794FBB40">
                  <wp:extent cx="3489574" cy="992189"/>
                  <wp:effectExtent l="19050" t="38100" r="15875" b="3683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3156"/>
                          <a:stretch>
                            <a:fillRect/>
                          </a:stretch>
                        </pic:blipFill>
                        <pic:spPr bwMode="auto">
                          <a:xfrm rot="60000">
                            <a:off x="0" y="0"/>
                            <a:ext cx="3504433" cy="9964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70E5B" w:rsidRPr="00F277DF" w:rsidRDefault="00F70E5B" w:rsidP="00F277DF">
      <w:pPr>
        <w:shd w:val="clear" w:color="auto" w:fill="FFFFFF"/>
        <w:adjustRightInd w:val="0"/>
        <w:ind w:right="14" w:firstLine="706"/>
        <w:jc w:val="both"/>
        <w:rPr>
          <w:rFonts w:eastAsia="Calibri"/>
          <w:color w:val="000000"/>
          <w:spacing w:val="11"/>
          <w:sz w:val="32"/>
          <w:szCs w:val="32"/>
          <w:lang w:bidi="ar-SA"/>
        </w:rPr>
      </w:pPr>
      <w:r w:rsidRPr="00F277DF">
        <w:rPr>
          <w:rFonts w:eastAsia="Calibri"/>
          <w:color w:val="000000"/>
          <w:spacing w:val="11"/>
          <w:sz w:val="32"/>
          <w:szCs w:val="32"/>
          <w:lang w:bidi="ar-SA"/>
        </w:rPr>
        <w:t xml:space="preserve">В разработке вновь появляется скорбная </w:t>
      </w:r>
      <w:r w:rsidRPr="00F277DF">
        <w:rPr>
          <w:rFonts w:eastAsia="Calibri"/>
          <w:color w:val="000000"/>
          <w:spacing w:val="8"/>
          <w:sz w:val="32"/>
          <w:szCs w:val="32"/>
          <w:lang w:bidi="ar-SA"/>
        </w:rPr>
        <w:t>тема</w:t>
      </w:r>
      <w:r w:rsidR="00D94161" w:rsidRPr="00F277DF">
        <w:rPr>
          <w:rFonts w:eastAsia="Calibri"/>
          <w:color w:val="000000"/>
          <w:spacing w:val="11"/>
          <w:sz w:val="32"/>
          <w:szCs w:val="32"/>
          <w:lang w:bidi="ar-SA"/>
        </w:rPr>
        <w:t xml:space="preserve"> вступления и </w:t>
      </w:r>
      <w:r w:rsidRPr="00F277DF">
        <w:rPr>
          <w:rFonts w:eastAsia="Calibri"/>
          <w:color w:val="000000"/>
          <w:spacing w:val="4"/>
          <w:sz w:val="32"/>
          <w:szCs w:val="32"/>
          <w:lang w:bidi="ar-SA"/>
        </w:rPr>
        <w:t>побочной партии ста</w:t>
      </w:r>
      <w:r w:rsidRPr="00F277DF">
        <w:rPr>
          <w:rFonts w:eastAsia="Calibri"/>
          <w:color w:val="000000"/>
          <w:spacing w:val="4"/>
          <w:sz w:val="32"/>
          <w:szCs w:val="32"/>
          <w:lang w:bidi="ar-SA"/>
        </w:rPr>
        <w:softHyphen/>
      </w:r>
      <w:r w:rsidRPr="00F277DF">
        <w:rPr>
          <w:rFonts w:eastAsia="Calibri"/>
          <w:color w:val="000000"/>
          <w:spacing w:val="3"/>
          <w:sz w:val="32"/>
          <w:szCs w:val="32"/>
          <w:lang w:bidi="ar-SA"/>
        </w:rPr>
        <w:t>новится тревожным и грозным: происходит характерная для ро</w:t>
      </w:r>
      <w:r w:rsidRPr="00F277DF">
        <w:rPr>
          <w:rFonts w:eastAsia="Calibri"/>
          <w:color w:val="000000"/>
          <w:spacing w:val="3"/>
          <w:sz w:val="32"/>
          <w:szCs w:val="32"/>
          <w:lang w:bidi="ar-SA"/>
        </w:rPr>
        <w:softHyphen/>
      </w:r>
      <w:r w:rsidRPr="00F277DF">
        <w:rPr>
          <w:rFonts w:eastAsia="Calibri"/>
          <w:color w:val="000000"/>
          <w:spacing w:val="4"/>
          <w:sz w:val="32"/>
          <w:szCs w:val="32"/>
          <w:lang w:bidi="ar-SA"/>
        </w:rPr>
        <w:t>мантической музыки образная трансформация.</w:t>
      </w:r>
    </w:p>
    <w:p w:rsidR="00F277DF" w:rsidRDefault="00F70E5B" w:rsidP="00F277DF">
      <w:pPr>
        <w:shd w:val="clear" w:color="auto" w:fill="FFFFFF"/>
        <w:adjustRightInd w:val="0"/>
        <w:ind w:left="24" w:firstLine="437"/>
        <w:jc w:val="both"/>
        <w:rPr>
          <w:rFonts w:eastAsia="Calibri"/>
          <w:sz w:val="32"/>
          <w:szCs w:val="32"/>
          <w:lang w:bidi="ar-SA"/>
        </w:rPr>
      </w:pPr>
      <w:r w:rsidRPr="00F277DF">
        <w:rPr>
          <w:rFonts w:eastAsia="Calibri"/>
          <w:color w:val="000000"/>
          <w:spacing w:val="8"/>
          <w:sz w:val="32"/>
          <w:szCs w:val="32"/>
          <w:lang w:bidi="ar-SA"/>
        </w:rPr>
        <w:t xml:space="preserve">В репризе </w:t>
      </w:r>
      <w:r w:rsidR="00D94161" w:rsidRPr="00F277DF">
        <w:rPr>
          <w:rFonts w:eastAsia="Calibri"/>
          <w:color w:val="000000"/>
          <w:spacing w:val="8"/>
          <w:sz w:val="32"/>
          <w:szCs w:val="32"/>
          <w:lang w:bidi="ar-SA"/>
        </w:rPr>
        <w:t>Г.П. и П.П. повторяются.</w:t>
      </w:r>
      <w:r w:rsidRPr="00F277DF">
        <w:rPr>
          <w:rFonts w:eastAsia="Calibri"/>
          <w:color w:val="000000"/>
          <w:spacing w:val="3"/>
          <w:sz w:val="32"/>
          <w:szCs w:val="32"/>
          <w:lang w:bidi="ar-SA"/>
        </w:rPr>
        <w:t xml:space="preserve"> В коде господствует скорбная вступи</w:t>
      </w:r>
      <w:r w:rsidRPr="00F277DF">
        <w:rPr>
          <w:rFonts w:eastAsia="Calibri"/>
          <w:color w:val="000000"/>
          <w:spacing w:val="3"/>
          <w:sz w:val="32"/>
          <w:szCs w:val="32"/>
          <w:lang w:bidi="ar-SA"/>
        </w:rPr>
        <w:softHyphen/>
      </w:r>
      <w:r w:rsidRPr="00F277DF">
        <w:rPr>
          <w:rFonts w:eastAsia="Calibri"/>
          <w:color w:val="000000"/>
          <w:spacing w:val="2"/>
          <w:sz w:val="32"/>
          <w:szCs w:val="32"/>
          <w:lang w:bidi="ar-SA"/>
        </w:rPr>
        <w:t>тельная тема.</w:t>
      </w:r>
    </w:p>
    <w:p w:rsidR="00F277DF" w:rsidRDefault="00F70E5B" w:rsidP="00F277DF">
      <w:pPr>
        <w:shd w:val="clear" w:color="auto" w:fill="FFFFFF"/>
        <w:adjustRightInd w:val="0"/>
        <w:ind w:left="24" w:firstLine="437"/>
        <w:jc w:val="both"/>
        <w:rPr>
          <w:rFonts w:eastAsia="Calibri"/>
          <w:color w:val="000000"/>
          <w:spacing w:val="6"/>
          <w:sz w:val="32"/>
          <w:szCs w:val="32"/>
          <w:lang w:bidi="ar-SA"/>
        </w:rPr>
      </w:pPr>
      <w:r w:rsidRPr="00F277DF">
        <w:rPr>
          <w:rFonts w:eastAsia="Calibri"/>
          <w:color w:val="000000"/>
          <w:spacing w:val="3"/>
          <w:sz w:val="32"/>
          <w:szCs w:val="32"/>
          <w:lang w:bidi="ar-SA"/>
        </w:rPr>
        <w:t>При жизни Шуберта подавляющее большинство его сочине</w:t>
      </w:r>
      <w:r w:rsidRPr="00F277DF">
        <w:rPr>
          <w:rFonts w:eastAsia="Calibri"/>
          <w:color w:val="000000"/>
          <w:spacing w:val="3"/>
          <w:sz w:val="32"/>
          <w:szCs w:val="32"/>
          <w:lang w:bidi="ar-SA"/>
        </w:rPr>
        <w:softHyphen/>
        <w:t>ний не было ни издано, ни исполнено. А судьба Сим</w:t>
      </w:r>
      <w:r w:rsidRPr="00F277DF">
        <w:rPr>
          <w:rFonts w:eastAsia="Calibri"/>
          <w:color w:val="000000"/>
          <w:spacing w:val="3"/>
          <w:sz w:val="32"/>
          <w:szCs w:val="32"/>
          <w:lang w:bidi="ar-SA"/>
        </w:rPr>
        <w:softHyphen/>
      </w:r>
      <w:r w:rsidRPr="00F277DF">
        <w:rPr>
          <w:rFonts w:eastAsia="Calibri"/>
          <w:color w:val="000000"/>
          <w:spacing w:val="5"/>
          <w:sz w:val="32"/>
          <w:szCs w:val="32"/>
          <w:lang w:bidi="ar-SA"/>
        </w:rPr>
        <w:t>фонии си минор оказалась и совсем особой. Рукопись ее парти</w:t>
      </w:r>
      <w:r w:rsidRPr="00F277DF">
        <w:rPr>
          <w:rFonts w:eastAsia="Calibri"/>
          <w:color w:val="000000"/>
          <w:spacing w:val="5"/>
          <w:sz w:val="32"/>
          <w:szCs w:val="32"/>
          <w:lang w:bidi="ar-SA"/>
        </w:rPr>
        <w:softHyphen/>
      </w:r>
      <w:r w:rsidRPr="00F277DF">
        <w:rPr>
          <w:rFonts w:eastAsia="Calibri"/>
          <w:color w:val="000000"/>
          <w:spacing w:val="6"/>
          <w:sz w:val="32"/>
          <w:szCs w:val="32"/>
          <w:lang w:bidi="ar-SA"/>
        </w:rPr>
        <w:t xml:space="preserve">туры после смерти композитора попала в руки одного из его </w:t>
      </w:r>
      <w:r w:rsidRPr="00F277DF">
        <w:rPr>
          <w:rFonts w:eastAsia="Calibri"/>
          <w:color w:val="000000"/>
          <w:spacing w:val="2"/>
          <w:sz w:val="32"/>
          <w:szCs w:val="32"/>
          <w:lang w:bidi="ar-SA"/>
        </w:rPr>
        <w:t xml:space="preserve">близких друзей и почему-то пролежала у него около сорока лет, </w:t>
      </w:r>
      <w:r w:rsidRPr="00F277DF">
        <w:rPr>
          <w:rFonts w:eastAsia="Calibri"/>
          <w:color w:val="000000"/>
          <w:spacing w:val="6"/>
          <w:sz w:val="32"/>
          <w:szCs w:val="32"/>
          <w:lang w:bidi="ar-SA"/>
        </w:rPr>
        <w:t xml:space="preserve">никому не известная. </w:t>
      </w:r>
    </w:p>
    <w:p w:rsidR="00F70E5B" w:rsidRPr="00F277DF" w:rsidRDefault="00F70E5B" w:rsidP="00F277DF">
      <w:pPr>
        <w:shd w:val="clear" w:color="auto" w:fill="FFFFFF"/>
        <w:adjustRightInd w:val="0"/>
        <w:ind w:left="24" w:firstLine="437"/>
        <w:jc w:val="both"/>
        <w:rPr>
          <w:rFonts w:eastAsia="Calibri"/>
          <w:sz w:val="32"/>
          <w:szCs w:val="32"/>
          <w:lang w:bidi="ar-SA"/>
        </w:rPr>
      </w:pPr>
      <w:r w:rsidRPr="00F277DF">
        <w:rPr>
          <w:rFonts w:eastAsia="Calibri"/>
          <w:color w:val="000000"/>
          <w:spacing w:val="6"/>
          <w:sz w:val="32"/>
          <w:szCs w:val="32"/>
          <w:lang w:bidi="ar-SA"/>
        </w:rPr>
        <w:t xml:space="preserve">Эта симфония впервые прозвучала только </w:t>
      </w:r>
      <w:r w:rsidRPr="00F277DF">
        <w:rPr>
          <w:rFonts w:eastAsia="Calibri"/>
          <w:color w:val="000000"/>
          <w:sz w:val="32"/>
          <w:szCs w:val="32"/>
          <w:lang w:bidi="ar-SA"/>
        </w:rPr>
        <w:t>в конце 1865 года</w:t>
      </w:r>
      <w:r w:rsidR="00D94161" w:rsidRPr="00F277DF">
        <w:rPr>
          <w:rFonts w:eastAsia="Calibri"/>
          <w:color w:val="000000"/>
          <w:sz w:val="32"/>
          <w:szCs w:val="32"/>
          <w:lang w:bidi="ar-SA"/>
        </w:rPr>
        <w:t>.</w:t>
      </w:r>
      <w:r w:rsidRPr="00F277DF">
        <w:rPr>
          <w:rFonts w:eastAsia="Calibri"/>
          <w:color w:val="000000"/>
          <w:spacing w:val="4"/>
          <w:sz w:val="32"/>
          <w:szCs w:val="32"/>
          <w:lang w:bidi="ar-SA"/>
        </w:rPr>
        <w:t xml:space="preserve"> С той поры она прочно вошла в мировой концертный </w:t>
      </w:r>
      <w:r w:rsidRPr="00F277DF">
        <w:rPr>
          <w:rFonts w:eastAsia="Calibri"/>
          <w:color w:val="000000"/>
          <w:spacing w:val="2"/>
          <w:sz w:val="32"/>
          <w:szCs w:val="32"/>
          <w:lang w:bidi="ar-SA"/>
        </w:rPr>
        <w:t>репертуар как одно из наиболее ярких художественных достиже</w:t>
      </w:r>
      <w:r w:rsidRPr="00F277DF">
        <w:rPr>
          <w:rFonts w:eastAsia="Calibri"/>
          <w:color w:val="000000"/>
          <w:spacing w:val="2"/>
          <w:sz w:val="32"/>
          <w:szCs w:val="32"/>
          <w:lang w:bidi="ar-SA"/>
        </w:rPr>
        <w:softHyphen/>
      </w:r>
      <w:r w:rsidRPr="00F277DF">
        <w:rPr>
          <w:rFonts w:eastAsia="Calibri"/>
          <w:color w:val="000000"/>
          <w:spacing w:val="4"/>
          <w:sz w:val="32"/>
          <w:szCs w:val="32"/>
          <w:lang w:bidi="ar-SA"/>
        </w:rPr>
        <w:t>ний романтической музыки.</w:t>
      </w:r>
    </w:p>
    <w:p w:rsidR="00F277DF" w:rsidRPr="00F277DF" w:rsidRDefault="00F277DF" w:rsidP="00F277DF">
      <w:pPr>
        <w:widowControl/>
        <w:autoSpaceDE/>
        <w:autoSpaceDN/>
        <w:ind w:firstLine="709"/>
        <w:jc w:val="both"/>
        <w:rPr>
          <w:sz w:val="32"/>
          <w:szCs w:val="32"/>
          <w:u w:val="single"/>
          <w:lang w:bidi="ar-SA"/>
        </w:rPr>
      </w:pPr>
      <w:r w:rsidRPr="00F277DF">
        <w:rPr>
          <w:i/>
          <w:sz w:val="32"/>
          <w:szCs w:val="32"/>
          <w:lang w:bidi="ar-SA"/>
        </w:rPr>
        <w:t>2.задание</w:t>
      </w:r>
      <w:r w:rsidRPr="00F277DF">
        <w:rPr>
          <w:sz w:val="32"/>
          <w:szCs w:val="32"/>
          <w:lang w:bidi="ar-SA"/>
        </w:rPr>
        <w:t xml:space="preserve">: </w:t>
      </w:r>
      <w:r w:rsidRPr="00F277DF">
        <w:rPr>
          <w:sz w:val="32"/>
          <w:szCs w:val="32"/>
          <w:u w:val="single"/>
          <w:lang w:bidi="ar-SA"/>
        </w:rPr>
        <w:t>записать в тетрадь:</w:t>
      </w:r>
    </w:p>
    <w:tbl>
      <w:tblPr>
        <w:tblStyle w:val="a3"/>
        <w:tblW w:w="0" w:type="auto"/>
        <w:tblInd w:w="198" w:type="dxa"/>
        <w:tblLook w:val="04A0" w:firstRow="1" w:lastRow="0" w:firstColumn="1" w:lastColumn="0" w:noHBand="0" w:noVBand="1"/>
      </w:tblPr>
      <w:tblGrid>
        <w:gridCol w:w="10224"/>
      </w:tblGrid>
      <w:tr w:rsidR="00F277DF" w:rsidRPr="00F277DF" w:rsidTr="009B4B6A">
        <w:trPr>
          <w:trHeight w:val="1290"/>
        </w:trPr>
        <w:tc>
          <w:tcPr>
            <w:tcW w:w="10455" w:type="dxa"/>
          </w:tcPr>
          <w:p w:rsidR="00F277DF" w:rsidRDefault="00F277DF" w:rsidP="00F277DF">
            <w:pPr>
              <w:shd w:val="clear" w:color="auto" w:fill="FFFFFF"/>
              <w:adjustRightInd w:val="0"/>
              <w:jc w:val="center"/>
              <w:rPr>
                <w:rFonts w:eastAsia="Calibri"/>
                <w:spacing w:val="2"/>
                <w:w w:val="112"/>
                <w:sz w:val="32"/>
                <w:szCs w:val="32"/>
                <w:lang w:bidi="ar-SA"/>
              </w:rPr>
            </w:pPr>
            <w:r w:rsidRPr="00F277DF">
              <w:rPr>
                <w:rFonts w:eastAsia="Calibri"/>
                <w:b/>
                <w:spacing w:val="3"/>
                <w:w w:val="112"/>
                <w:sz w:val="32"/>
                <w:szCs w:val="32"/>
                <w:lang w:bidi="ar-SA"/>
              </w:rPr>
              <w:t>«НЕОКОНЧЕННАЯ СИМФОНИЯ» ШУБЕРТА</w:t>
            </w:r>
          </w:p>
          <w:p w:rsidR="00F277DF" w:rsidRPr="00F277DF" w:rsidRDefault="00F277DF" w:rsidP="00F277DF">
            <w:pPr>
              <w:shd w:val="clear" w:color="auto" w:fill="FFFFFF"/>
              <w:adjustRightInd w:val="0"/>
              <w:jc w:val="both"/>
              <w:rPr>
                <w:rFonts w:eastAsia="Calibri"/>
                <w:b/>
                <w:spacing w:val="19"/>
                <w:sz w:val="32"/>
                <w:szCs w:val="32"/>
                <w:lang w:bidi="ar-SA"/>
              </w:rPr>
            </w:pPr>
            <w:r w:rsidRPr="00F277DF">
              <w:rPr>
                <w:rFonts w:eastAsia="Calibri"/>
                <w:b/>
                <w:spacing w:val="2"/>
                <w:w w:val="112"/>
                <w:sz w:val="32"/>
                <w:szCs w:val="32"/>
                <w:lang w:bidi="ar-SA"/>
              </w:rPr>
              <w:t xml:space="preserve">Франц Шуберт - автор девяти симфоний. В Симфонии №8 си минор всего две части, поэтому </w:t>
            </w:r>
            <w:r w:rsidRPr="00F277DF">
              <w:rPr>
                <w:rFonts w:eastAsia="Calibri"/>
                <w:b/>
                <w:w w:val="112"/>
                <w:sz w:val="32"/>
                <w:szCs w:val="32"/>
                <w:lang w:bidi="ar-SA"/>
              </w:rPr>
              <w:t>произведение носит</w:t>
            </w:r>
            <w:r w:rsidRPr="00F277DF">
              <w:rPr>
                <w:rFonts w:eastAsia="Calibri"/>
                <w:b/>
                <w:spacing w:val="3"/>
                <w:w w:val="112"/>
                <w:sz w:val="32"/>
                <w:szCs w:val="32"/>
                <w:lang w:bidi="ar-SA"/>
              </w:rPr>
              <w:t xml:space="preserve"> название «Неоконченная симфония».</w:t>
            </w:r>
            <w:r w:rsidRPr="00F277DF">
              <w:rPr>
                <w:b/>
                <w:bCs/>
                <w:spacing w:val="-5"/>
                <w:w w:val="112"/>
                <w:sz w:val="32"/>
                <w:szCs w:val="32"/>
                <w:lang w:eastAsia="en-US" w:bidi="ar-SA"/>
              </w:rPr>
              <w:t xml:space="preserve"> Первая часть </w:t>
            </w:r>
            <w:r w:rsidRPr="00F277DF">
              <w:rPr>
                <w:b/>
                <w:spacing w:val="-5"/>
                <w:w w:val="112"/>
                <w:sz w:val="32"/>
                <w:szCs w:val="32"/>
                <w:lang w:eastAsia="en-US" w:bidi="ar-SA"/>
              </w:rPr>
              <w:t xml:space="preserve">симфонии (сонатная форма), </w:t>
            </w:r>
            <w:r w:rsidRPr="00F277DF">
              <w:rPr>
                <w:b/>
                <w:spacing w:val="-5"/>
                <w:w w:val="112"/>
                <w:sz w:val="32"/>
                <w:szCs w:val="32"/>
                <w:lang w:val="en-US" w:eastAsia="en-US" w:bidi="ar-SA"/>
              </w:rPr>
              <w:t>Allegro</w:t>
            </w:r>
            <w:r w:rsidRPr="00F277DF">
              <w:rPr>
                <w:b/>
                <w:spacing w:val="-5"/>
                <w:w w:val="112"/>
                <w:sz w:val="32"/>
                <w:szCs w:val="32"/>
                <w:lang w:eastAsia="en-US" w:bidi="ar-SA"/>
              </w:rPr>
              <w:t xml:space="preserve"> </w:t>
            </w:r>
            <w:r w:rsidRPr="00F277DF">
              <w:rPr>
                <w:b/>
                <w:spacing w:val="-5"/>
                <w:w w:val="112"/>
                <w:sz w:val="32"/>
                <w:szCs w:val="32"/>
                <w:lang w:val="en-US" w:eastAsia="en-US" w:bidi="ar-SA"/>
              </w:rPr>
              <w:t>moderato</w:t>
            </w:r>
            <w:r w:rsidRPr="00F277DF">
              <w:rPr>
                <w:b/>
                <w:spacing w:val="-5"/>
                <w:w w:val="112"/>
                <w:sz w:val="32"/>
                <w:szCs w:val="32"/>
                <w:lang w:eastAsia="en-US" w:bidi="ar-SA"/>
              </w:rPr>
              <w:t xml:space="preserve">, начинается </w:t>
            </w:r>
            <w:r w:rsidRPr="00F277DF">
              <w:rPr>
                <w:b/>
                <w:w w:val="112"/>
                <w:sz w:val="32"/>
                <w:szCs w:val="32"/>
                <w:lang w:eastAsia="en-US" w:bidi="ar-SA"/>
              </w:rPr>
              <w:t xml:space="preserve">вступительной </w:t>
            </w:r>
            <w:r w:rsidRPr="00F277DF">
              <w:rPr>
                <w:b/>
                <w:spacing w:val="2"/>
                <w:sz w:val="32"/>
                <w:szCs w:val="32"/>
                <w:lang w:eastAsia="en-US" w:bidi="ar-SA"/>
              </w:rPr>
              <w:t>мрачной</w:t>
            </w:r>
            <w:r w:rsidRPr="00F277DF">
              <w:rPr>
                <w:b/>
                <w:w w:val="112"/>
                <w:sz w:val="32"/>
                <w:szCs w:val="32"/>
                <w:lang w:eastAsia="en-US" w:bidi="ar-SA"/>
              </w:rPr>
              <w:t xml:space="preserve"> темой.</w:t>
            </w:r>
            <w:r w:rsidRPr="00F277DF">
              <w:rPr>
                <w:rFonts w:eastAsia="Calibri"/>
                <w:b/>
                <w:spacing w:val="10"/>
                <w:sz w:val="32"/>
                <w:szCs w:val="32"/>
                <w:lang w:bidi="ar-SA"/>
              </w:rPr>
              <w:t xml:space="preserve"> Главная и побочная </w:t>
            </w:r>
            <w:r w:rsidRPr="00F277DF">
              <w:rPr>
                <w:rFonts w:eastAsia="Calibri"/>
                <w:b/>
                <w:spacing w:val="11"/>
                <w:sz w:val="32"/>
                <w:szCs w:val="32"/>
                <w:lang w:bidi="ar-SA"/>
              </w:rPr>
              <w:t xml:space="preserve">партии имеют характер, </w:t>
            </w:r>
            <w:r w:rsidRPr="00F277DF">
              <w:rPr>
                <w:rFonts w:eastAsia="Calibri"/>
                <w:b/>
                <w:spacing w:val="9"/>
                <w:sz w:val="32"/>
                <w:szCs w:val="32"/>
                <w:lang w:bidi="ar-SA"/>
              </w:rPr>
              <w:t>родственный песням.</w:t>
            </w:r>
            <w:r w:rsidRPr="00F277DF">
              <w:rPr>
                <w:rFonts w:eastAsia="Calibri"/>
                <w:b/>
                <w:spacing w:val="19"/>
                <w:sz w:val="32"/>
                <w:szCs w:val="32"/>
                <w:lang w:bidi="ar-SA"/>
              </w:rPr>
              <w:t xml:space="preserve"> </w:t>
            </w:r>
          </w:p>
          <w:p w:rsidR="00F277DF" w:rsidRPr="00F277DF" w:rsidRDefault="00F277DF" w:rsidP="00F277DF">
            <w:pPr>
              <w:shd w:val="clear" w:color="auto" w:fill="FFFFFF"/>
              <w:adjustRightInd w:val="0"/>
              <w:jc w:val="both"/>
              <w:rPr>
                <w:rFonts w:eastAsia="Calibri"/>
                <w:b/>
                <w:spacing w:val="8"/>
                <w:sz w:val="32"/>
                <w:szCs w:val="32"/>
                <w:lang w:bidi="ar-SA"/>
              </w:rPr>
            </w:pPr>
            <w:r w:rsidRPr="00F277DF">
              <w:rPr>
                <w:rFonts w:eastAsia="Calibri"/>
                <w:b/>
                <w:spacing w:val="19"/>
                <w:sz w:val="32"/>
                <w:szCs w:val="32"/>
                <w:lang w:bidi="ar-SA"/>
              </w:rPr>
              <w:t xml:space="preserve">Г.П. у гобоя и </w:t>
            </w:r>
            <w:r w:rsidRPr="00F277DF">
              <w:rPr>
                <w:rFonts w:eastAsia="Calibri"/>
                <w:b/>
                <w:spacing w:val="17"/>
                <w:sz w:val="32"/>
                <w:szCs w:val="32"/>
                <w:lang w:bidi="ar-SA"/>
              </w:rPr>
              <w:t>кларнета.</w:t>
            </w:r>
            <w:r>
              <w:rPr>
                <w:rFonts w:eastAsia="Calibri"/>
                <w:b/>
                <w:spacing w:val="8"/>
                <w:sz w:val="32"/>
                <w:szCs w:val="32"/>
                <w:lang w:bidi="ar-SA"/>
              </w:rPr>
              <w:t xml:space="preserve"> </w:t>
            </w:r>
            <w:r w:rsidRPr="00F277DF">
              <w:rPr>
                <w:rFonts w:eastAsia="Calibri"/>
                <w:b/>
                <w:spacing w:val="3"/>
                <w:sz w:val="32"/>
                <w:szCs w:val="32"/>
                <w:lang w:bidi="ar-SA"/>
              </w:rPr>
              <w:t>П.П.</w:t>
            </w:r>
            <w:r w:rsidRPr="00F277DF">
              <w:rPr>
                <w:rFonts w:eastAsia="Calibri"/>
                <w:b/>
                <w:spacing w:val="2"/>
                <w:sz w:val="32"/>
                <w:szCs w:val="32"/>
                <w:lang w:bidi="ar-SA"/>
              </w:rPr>
              <w:t xml:space="preserve"> </w:t>
            </w:r>
            <w:proofErr w:type="gramStart"/>
            <w:r w:rsidRPr="00F277DF">
              <w:rPr>
                <w:rFonts w:eastAsia="Calibri"/>
                <w:b/>
                <w:spacing w:val="2"/>
                <w:sz w:val="32"/>
                <w:szCs w:val="32"/>
                <w:lang w:bidi="ar-SA"/>
              </w:rPr>
              <w:t>близка</w:t>
            </w:r>
            <w:proofErr w:type="gramEnd"/>
            <w:r w:rsidRPr="00F277DF">
              <w:rPr>
                <w:rFonts w:eastAsia="Calibri"/>
                <w:b/>
                <w:spacing w:val="2"/>
                <w:sz w:val="32"/>
                <w:szCs w:val="32"/>
                <w:lang w:bidi="ar-SA"/>
              </w:rPr>
              <w:t xml:space="preserve"> вальсу.</w:t>
            </w:r>
          </w:p>
        </w:tc>
      </w:tr>
    </w:tbl>
    <w:p w:rsidR="00F277DF" w:rsidRPr="00F277DF" w:rsidRDefault="00F277DF" w:rsidP="00F277DF">
      <w:pPr>
        <w:widowControl/>
        <w:autoSpaceDE/>
        <w:autoSpaceDN/>
        <w:ind w:firstLine="709"/>
        <w:jc w:val="both"/>
        <w:rPr>
          <w:i/>
          <w:sz w:val="32"/>
          <w:szCs w:val="32"/>
          <w:lang w:bidi="ar-SA"/>
        </w:rPr>
      </w:pPr>
    </w:p>
    <w:p w:rsidR="00F277DF" w:rsidRDefault="00F277DF" w:rsidP="00F277DF">
      <w:pPr>
        <w:widowControl/>
        <w:autoSpaceDE/>
        <w:autoSpaceDN/>
        <w:spacing w:line="276" w:lineRule="auto"/>
        <w:rPr>
          <w:sz w:val="32"/>
          <w:szCs w:val="32"/>
          <w:lang w:bidi="ar-SA"/>
        </w:rPr>
      </w:pPr>
      <w:r w:rsidRPr="00F277DF">
        <w:rPr>
          <w:i/>
          <w:sz w:val="32"/>
          <w:szCs w:val="32"/>
          <w:lang w:bidi="ar-SA"/>
        </w:rPr>
        <w:t>3.задание</w:t>
      </w:r>
      <w:r w:rsidRPr="00F277DF">
        <w:rPr>
          <w:sz w:val="32"/>
          <w:szCs w:val="32"/>
          <w:lang w:bidi="ar-SA"/>
        </w:rPr>
        <w:t xml:space="preserve">: </w:t>
      </w:r>
      <w:r w:rsidRPr="00F277DF">
        <w:rPr>
          <w:sz w:val="32"/>
          <w:szCs w:val="32"/>
          <w:u w:val="single"/>
          <w:lang w:bidi="ar-SA"/>
        </w:rPr>
        <w:t xml:space="preserve">послушать </w:t>
      </w:r>
      <w:r>
        <w:rPr>
          <w:sz w:val="32"/>
          <w:szCs w:val="32"/>
          <w:u w:val="single"/>
          <w:lang w:bidi="ar-SA"/>
        </w:rPr>
        <w:t xml:space="preserve">симфонию по </w:t>
      </w:r>
      <w:r w:rsidRPr="00F277DF">
        <w:rPr>
          <w:sz w:val="32"/>
          <w:szCs w:val="32"/>
          <w:u w:val="single"/>
          <w:lang w:bidi="ar-SA"/>
        </w:rPr>
        <w:t>ссылке:</w:t>
      </w:r>
      <w:r w:rsidRPr="00F277DF">
        <w:rPr>
          <w:sz w:val="32"/>
          <w:szCs w:val="32"/>
          <w:lang w:bidi="ar-SA"/>
        </w:rPr>
        <w:t xml:space="preserve"> </w:t>
      </w:r>
    </w:p>
    <w:p w:rsidR="001E178B" w:rsidRDefault="001E178B" w:rsidP="00F277DF">
      <w:pPr>
        <w:widowControl/>
        <w:autoSpaceDE/>
        <w:autoSpaceDN/>
        <w:spacing w:line="276" w:lineRule="auto"/>
        <w:rPr>
          <w:color w:val="FF0000"/>
          <w:sz w:val="32"/>
          <w:szCs w:val="32"/>
          <w:lang w:bidi="ar-SA"/>
        </w:rPr>
      </w:pPr>
      <w:r>
        <w:rPr>
          <w:sz w:val="32"/>
          <w:szCs w:val="32"/>
          <w:lang w:bidi="ar-SA"/>
        </w:rPr>
        <w:t>1часть идёт по времени 14,5 минут, 2 часть – 13, 5 минут</w:t>
      </w:r>
    </w:p>
    <w:p w:rsidR="00F277DF" w:rsidRPr="00F277DF" w:rsidRDefault="00606188" w:rsidP="00F277DF">
      <w:pPr>
        <w:widowControl/>
        <w:autoSpaceDE/>
        <w:autoSpaceDN/>
        <w:spacing w:line="276" w:lineRule="auto"/>
        <w:rPr>
          <w:color w:val="FF0000"/>
          <w:sz w:val="32"/>
          <w:szCs w:val="32"/>
          <w:lang w:bidi="ar-SA"/>
        </w:rPr>
      </w:pPr>
      <w:hyperlink r:id="rId12" w:history="1">
        <w:r w:rsidR="00F277DF" w:rsidRPr="00F277DF">
          <w:rPr>
            <w:color w:val="0000FF"/>
            <w:sz w:val="32"/>
            <w:szCs w:val="32"/>
            <w:u w:val="single"/>
            <w:lang w:bidi="ar-SA"/>
          </w:rPr>
          <w:t>https://youtu.be/0mnrHf7p0jM</w:t>
        </w:r>
      </w:hyperlink>
    </w:p>
    <w:p w:rsidR="009272F4" w:rsidRPr="00F70E5B" w:rsidRDefault="009272F4" w:rsidP="009272F4">
      <w:pPr>
        <w:shd w:val="clear" w:color="auto" w:fill="FFFFFF"/>
        <w:adjustRightInd w:val="0"/>
        <w:spacing w:before="120"/>
        <w:jc w:val="center"/>
        <w:rPr>
          <w:rFonts w:eastAsia="Calibri"/>
          <w:sz w:val="24"/>
          <w:szCs w:val="24"/>
          <w:lang w:bidi="ar-SA"/>
        </w:rPr>
      </w:pPr>
      <w:r>
        <w:rPr>
          <w:rFonts w:eastAsia="Calibri"/>
          <w:color w:val="000000"/>
          <w:spacing w:val="4"/>
          <w:sz w:val="24"/>
          <w:szCs w:val="24"/>
          <w:lang w:bidi="ar-SA"/>
        </w:rPr>
        <w:t xml:space="preserve">ВОПРОСЫ НА </w:t>
      </w:r>
      <w:r w:rsidR="00F277DF">
        <w:rPr>
          <w:rFonts w:eastAsia="Calibri"/>
          <w:color w:val="000000"/>
          <w:spacing w:val="4"/>
          <w:sz w:val="24"/>
          <w:szCs w:val="24"/>
          <w:lang w:bidi="ar-SA"/>
        </w:rPr>
        <w:t>ПОВТОРЕНИЕ:</w:t>
      </w:r>
    </w:p>
    <w:p w:rsidR="009272F4" w:rsidRPr="00F277DF" w:rsidRDefault="009272F4" w:rsidP="00F277DF">
      <w:pPr>
        <w:numPr>
          <w:ilvl w:val="0"/>
          <w:numId w:val="3"/>
        </w:numPr>
        <w:shd w:val="clear" w:color="auto" w:fill="FFFFFF"/>
        <w:tabs>
          <w:tab w:val="left" w:pos="638"/>
        </w:tabs>
        <w:adjustRightInd w:val="0"/>
        <w:rPr>
          <w:rFonts w:eastAsia="Calibri"/>
          <w:color w:val="000000"/>
          <w:spacing w:val="50"/>
          <w:sz w:val="32"/>
          <w:szCs w:val="32"/>
          <w:lang w:bidi="ar-SA"/>
        </w:rPr>
      </w:pPr>
      <w:r w:rsidRPr="00F277DF">
        <w:rPr>
          <w:rFonts w:eastAsia="Calibri"/>
          <w:color w:val="000000"/>
          <w:spacing w:val="-2"/>
          <w:sz w:val="32"/>
          <w:szCs w:val="32"/>
          <w:lang w:bidi="ar-SA"/>
        </w:rPr>
        <w:t xml:space="preserve">Сколько симфоний написал Шуберт? </w:t>
      </w:r>
    </w:p>
    <w:p w:rsidR="009272F4" w:rsidRPr="00F277DF" w:rsidRDefault="00F277DF" w:rsidP="00F277DF">
      <w:pPr>
        <w:numPr>
          <w:ilvl w:val="0"/>
          <w:numId w:val="3"/>
        </w:numPr>
        <w:shd w:val="clear" w:color="auto" w:fill="FFFFFF"/>
        <w:tabs>
          <w:tab w:val="left" w:pos="638"/>
        </w:tabs>
        <w:adjustRightInd w:val="0"/>
        <w:rPr>
          <w:rFonts w:eastAsia="Calibri"/>
          <w:color w:val="000000"/>
          <w:sz w:val="32"/>
          <w:szCs w:val="32"/>
          <w:lang w:bidi="ar-SA"/>
        </w:rPr>
      </w:pPr>
      <w:r>
        <w:rPr>
          <w:rFonts w:eastAsia="Calibri"/>
          <w:color w:val="000000"/>
          <w:spacing w:val="-4"/>
          <w:sz w:val="32"/>
          <w:szCs w:val="32"/>
          <w:lang w:bidi="ar-SA"/>
        </w:rPr>
        <w:t xml:space="preserve"> </w:t>
      </w:r>
      <w:r w:rsidR="009272F4" w:rsidRPr="00F277DF">
        <w:rPr>
          <w:rFonts w:eastAsia="Calibri"/>
          <w:color w:val="000000"/>
          <w:spacing w:val="-4"/>
          <w:sz w:val="32"/>
          <w:szCs w:val="32"/>
          <w:lang w:bidi="ar-SA"/>
        </w:rPr>
        <w:t>Почему шубертовскую Симфонию си минор называют «Неоконченной»?</w:t>
      </w:r>
    </w:p>
    <w:p w:rsidR="009272F4" w:rsidRPr="00F277DF" w:rsidRDefault="00F277DF" w:rsidP="00F277DF">
      <w:pPr>
        <w:numPr>
          <w:ilvl w:val="0"/>
          <w:numId w:val="4"/>
        </w:numPr>
        <w:shd w:val="clear" w:color="auto" w:fill="FFFFFF"/>
        <w:tabs>
          <w:tab w:val="left" w:pos="638"/>
        </w:tabs>
        <w:adjustRightInd w:val="0"/>
        <w:rPr>
          <w:rFonts w:eastAsia="Calibri"/>
          <w:color w:val="000000"/>
          <w:sz w:val="32"/>
          <w:szCs w:val="32"/>
          <w:lang w:bidi="ar-SA"/>
        </w:rPr>
      </w:pPr>
      <w:r>
        <w:rPr>
          <w:rFonts w:eastAsia="Calibri"/>
          <w:color w:val="000000"/>
          <w:sz w:val="32"/>
          <w:szCs w:val="32"/>
          <w:lang w:bidi="ar-SA"/>
        </w:rPr>
        <w:t xml:space="preserve"> </w:t>
      </w:r>
      <w:r w:rsidR="009272F4" w:rsidRPr="00F277DF">
        <w:rPr>
          <w:rFonts w:eastAsia="Calibri"/>
          <w:color w:val="000000"/>
          <w:sz w:val="32"/>
          <w:szCs w:val="32"/>
          <w:lang w:bidi="ar-SA"/>
        </w:rPr>
        <w:t>Какая тема звучит мрачно</w:t>
      </w:r>
      <w:r w:rsidR="009272F4" w:rsidRPr="00F277DF">
        <w:rPr>
          <w:rFonts w:eastAsia="Calibri"/>
          <w:color w:val="000000"/>
          <w:spacing w:val="-4"/>
          <w:sz w:val="32"/>
          <w:szCs w:val="32"/>
          <w:lang w:bidi="ar-SA"/>
        </w:rPr>
        <w:t>?</w:t>
      </w:r>
    </w:p>
    <w:p w:rsidR="009272F4" w:rsidRPr="00F277DF" w:rsidRDefault="00F277DF" w:rsidP="00F277DF">
      <w:pPr>
        <w:numPr>
          <w:ilvl w:val="0"/>
          <w:numId w:val="4"/>
        </w:numPr>
        <w:shd w:val="clear" w:color="auto" w:fill="FFFFFF"/>
        <w:tabs>
          <w:tab w:val="left" w:pos="638"/>
        </w:tabs>
        <w:adjustRightInd w:val="0"/>
        <w:rPr>
          <w:rFonts w:eastAsia="Calibri"/>
          <w:color w:val="000000"/>
          <w:sz w:val="32"/>
          <w:szCs w:val="32"/>
          <w:lang w:bidi="ar-SA"/>
        </w:rPr>
      </w:pPr>
      <w:r>
        <w:rPr>
          <w:rFonts w:eastAsia="Calibri"/>
          <w:color w:val="000000"/>
          <w:spacing w:val="-1"/>
          <w:sz w:val="32"/>
          <w:szCs w:val="32"/>
          <w:lang w:bidi="ar-SA"/>
        </w:rPr>
        <w:t xml:space="preserve"> </w:t>
      </w:r>
      <w:r w:rsidR="009272F4" w:rsidRPr="00F277DF">
        <w:rPr>
          <w:rFonts w:eastAsia="Calibri"/>
          <w:color w:val="000000"/>
          <w:spacing w:val="-1"/>
          <w:sz w:val="32"/>
          <w:szCs w:val="32"/>
          <w:lang w:bidi="ar-SA"/>
        </w:rPr>
        <w:t>Какая тема похожа на песню, какая – на танец.</w:t>
      </w:r>
    </w:p>
    <w:p w:rsidR="009272F4" w:rsidRPr="001A4151" w:rsidRDefault="00F277DF" w:rsidP="00F277DF">
      <w:pPr>
        <w:numPr>
          <w:ilvl w:val="0"/>
          <w:numId w:val="4"/>
        </w:numPr>
        <w:shd w:val="clear" w:color="auto" w:fill="FFFFFF"/>
        <w:tabs>
          <w:tab w:val="left" w:pos="638"/>
        </w:tabs>
        <w:adjustRightInd w:val="0"/>
        <w:rPr>
          <w:rFonts w:eastAsia="Calibri"/>
          <w:color w:val="000000"/>
          <w:sz w:val="32"/>
          <w:szCs w:val="32"/>
          <w:lang w:bidi="ar-SA"/>
        </w:rPr>
      </w:pPr>
      <w:r w:rsidRPr="00F277DF">
        <w:rPr>
          <w:rFonts w:eastAsia="Calibri"/>
          <w:color w:val="000000"/>
          <w:spacing w:val="-1"/>
          <w:sz w:val="32"/>
          <w:szCs w:val="32"/>
          <w:lang w:bidi="ar-SA"/>
        </w:rPr>
        <w:t xml:space="preserve"> </w:t>
      </w:r>
      <w:r w:rsidR="009272F4" w:rsidRPr="00F277DF">
        <w:rPr>
          <w:rFonts w:eastAsia="Calibri"/>
          <w:color w:val="000000"/>
          <w:spacing w:val="-1"/>
          <w:sz w:val="32"/>
          <w:szCs w:val="32"/>
          <w:lang w:bidi="ar-SA"/>
        </w:rPr>
        <w:t>Какие инструменты солируют в теме вступления в Г.П. и в П.П.?</w:t>
      </w:r>
    </w:p>
    <w:p w:rsidR="001A4151" w:rsidRPr="00F277DF" w:rsidRDefault="001A4151" w:rsidP="001A4151">
      <w:pPr>
        <w:shd w:val="clear" w:color="auto" w:fill="FFFFFF"/>
        <w:tabs>
          <w:tab w:val="left" w:pos="638"/>
        </w:tabs>
        <w:adjustRightInd w:val="0"/>
        <w:rPr>
          <w:rFonts w:eastAsia="Calibri"/>
          <w:color w:val="000000"/>
          <w:sz w:val="32"/>
          <w:szCs w:val="32"/>
          <w:lang w:bidi="ar-SA"/>
        </w:rPr>
      </w:pPr>
    </w:p>
    <w:p w:rsidR="00F277DF" w:rsidRPr="001A4151" w:rsidRDefault="00F277DF" w:rsidP="001A4151">
      <w:pPr>
        <w:jc w:val="both"/>
        <w:rPr>
          <w:sz w:val="32"/>
          <w:szCs w:val="32"/>
          <w:u w:val="single"/>
        </w:rPr>
      </w:pPr>
      <w:r w:rsidRPr="001A4151">
        <w:rPr>
          <w:i/>
          <w:sz w:val="32"/>
          <w:szCs w:val="32"/>
        </w:rPr>
        <w:t>4.задание</w:t>
      </w:r>
      <w:r w:rsidRPr="001A4151">
        <w:rPr>
          <w:sz w:val="32"/>
          <w:szCs w:val="32"/>
        </w:rPr>
        <w:t xml:space="preserve">: </w:t>
      </w:r>
      <w:r w:rsidRPr="001A4151">
        <w:rPr>
          <w:sz w:val="32"/>
          <w:szCs w:val="32"/>
          <w:u w:val="single"/>
        </w:rPr>
        <w:t>выполнить</w:t>
      </w:r>
      <w:proofErr w:type="gramStart"/>
      <w:r w:rsidRPr="001A4151">
        <w:rPr>
          <w:sz w:val="32"/>
          <w:szCs w:val="32"/>
          <w:u w:val="single"/>
        </w:rPr>
        <w:t xml:space="preserve"> Д</w:t>
      </w:r>
      <w:proofErr w:type="gramEnd"/>
      <w:r w:rsidRPr="001A4151">
        <w:rPr>
          <w:sz w:val="32"/>
          <w:szCs w:val="32"/>
          <w:u w:val="single"/>
        </w:rPr>
        <w:t>/З.</w:t>
      </w:r>
    </w:p>
    <w:p w:rsidR="00F277DF" w:rsidRPr="001A4151" w:rsidRDefault="00F277DF" w:rsidP="001A4151">
      <w:pPr>
        <w:jc w:val="both"/>
        <w:rPr>
          <w:sz w:val="32"/>
          <w:szCs w:val="32"/>
          <w:u w:val="single"/>
        </w:rPr>
      </w:pPr>
      <w:r w:rsidRPr="001A4151">
        <w:rPr>
          <w:sz w:val="32"/>
          <w:szCs w:val="32"/>
        </w:rPr>
        <w:t>- пересказ выделенного текста</w:t>
      </w:r>
      <w:r w:rsidR="001A4151">
        <w:rPr>
          <w:sz w:val="32"/>
          <w:szCs w:val="32"/>
        </w:rPr>
        <w:t>;</w:t>
      </w:r>
    </w:p>
    <w:p w:rsidR="00D05722" w:rsidRDefault="00F277DF" w:rsidP="001A4151">
      <w:pPr>
        <w:jc w:val="both"/>
        <w:rPr>
          <w:sz w:val="32"/>
          <w:szCs w:val="32"/>
        </w:rPr>
      </w:pPr>
      <w:r w:rsidRPr="00F277DF">
        <w:rPr>
          <w:sz w:val="32"/>
          <w:szCs w:val="32"/>
        </w:rPr>
        <w:t xml:space="preserve">- </w:t>
      </w:r>
      <w:r w:rsidRPr="00F277DF">
        <w:rPr>
          <w:rFonts w:eastAsiaTheme="minorHAnsi"/>
          <w:sz w:val="32"/>
          <w:szCs w:val="32"/>
          <w:lang w:eastAsia="en-US" w:bidi="ar-SA"/>
        </w:rPr>
        <w:t xml:space="preserve">подготовиться к музыкальной викторине по творчеству Шуберта (5 номеров на </w:t>
      </w:r>
      <w:proofErr w:type="spellStart"/>
      <w:r w:rsidRPr="00F277DF">
        <w:rPr>
          <w:rFonts w:eastAsiaTheme="minorHAnsi"/>
          <w:sz w:val="32"/>
          <w:szCs w:val="32"/>
          <w:lang w:eastAsia="en-US" w:bidi="ar-SA"/>
        </w:rPr>
        <w:t>флешке</w:t>
      </w:r>
      <w:proofErr w:type="spellEnd"/>
      <w:r w:rsidR="001A4151">
        <w:rPr>
          <w:rFonts w:eastAsiaTheme="minorHAnsi"/>
          <w:sz w:val="32"/>
          <w:szCs w:val="32"/>
          <w:lang w:eastAsia="en-US" w:bidi="ar-SA"/>
        </w:rPr>
        <w:t xml:space="preserve"> </w:t>
      </w:r>
      <w:r w:rsidR="001A4151">
        <w:rPr>
          <w:rFonts w:eastAsiaTheme="minorHAnsi"/>
          <w:sz w:val="32"/>
          <w:szCs w:val="32"/>
          <w:lang w:val="en-US" w:eastAsia="en-US" w:bidi="ar-SA"/>
        </w:rPr>
        <w:t>III</w:t>
      </w:r>
      <w:r w:rsidR="001A4151" w:rsidRPr="001A4151">
        <w:rPr>
          <w:rFonts w:eastAsiaTheme="minorHAnsi"/>
          <w:sz w:val="32"/>
          <w:szCs w:val="32"/>
          <w:lang w:eastAsia="en-US" w:bidi="ar-SA"/>
        </w:rPr>
        <w:t xml:space="preserve"> </w:t>
      </w:r>
      <w:r w:rsidR="001A4151">
        <w:rPr>
          <w:rFonts w:eastAsiaTheme="minorHAnsi"/>
          <w:sz w:val="32"/>
          <w:szCs w:val="32"/>
          <w:lang w:eastAsia="en-US" w:bidi="ar-SA"/>
        </w:rPr>
        <w:t>четверти</w:t>
      </w:r>
      <w:r w:rsidRPr="00F277DF">
        <w:rPr>
          <w:rFonts w:eastAsiaTheme="minorHAnsi"/>
          <w:sz w:val="32"/>
          <w:szCs w:val="32"/>
          <w:lang w:eastAsia="en-US" w:bidi="ar-SA"/>
        </w:rPr>
        <w:t>)</w:t>
      </w:r>
      <w:r w:rsidR="000F4AB3">
        <w:rPr>
          <w:sz w:val="32"/>
          <w:szCs w:val="32"/>
        </w:rPr>
        <w:t>.</w:t>
      </w:r>
    </w:p>
    <w:p w:rsidR="00D05722" w:rsidRPr="00D05722" w:rsidRDefault="00D05722" w:rsidP="00D05722">
      <w:pPr>
        <w:widowControl/>
        <w:autoSpaceDE/>
        <w:autoSpaceDN/>
        <w:ind w:firstLine="709"/>
        <w:rPr>
          <w:sz w:val="28"/>
          <w:szCs w:val="28"/>
          <w:lang w:bidi="ar-SA"/>
        </w:rPr>
      </w:pPr>
      <w:r w:rsidRPr="00D05722">
        <w:rPr>
          <w:sz w:val="28"/>
          <w:szCs w:val="28"/>
          <w:lang w:bidi="ar-SA"/>
        </w:rPr>
        <w:t>Фотоотчеты с выполненной домашней работой высылаются Вашему преподавателю на почту (</w:t>
      </w:r>
      <w:r w:rsidRPr="00D05722">
        <w:rPr>
          <w:b/>
          <w:sz w:val="28"/>
          <w:szCs w:val="28"/>
          <w:lang w:bidi="ar-SA"/>
        </w:rPr>
        <w:t>лучше</w:t>
      </w:r>
      <w:r w:rsidRPr="00D05722">
        <w:rPr>
          <w:sz w:val="28"/>
          <w:szCs w:val="28"/>
          <w:lang w:bidi="ar-SA"/>
        </w:rPr>
        <w:t xml:space="preserve">)  или </w:t>
      </w:r>
      <w:proofErr w:type="spellStart"/>
      <w:r w:rsidRPr="00D05722">
        <w:rPr>
          <w:sz w:val="28"/>
          <w:szCs w:val="28"/>
          <w:lang w:bidi="ar-SA"/>
        </w:rPr>
        <w:t>WhatsApp</w:t>
      </w:r>
      <w:proofErr w:type="spellEnd"/>
      <w:r w:rsidRPr="00D05722">
        <w:rPr>
          <w:sz w:val="28"/>
          <w:szCs w:val="28"/>
          <w:lang w:bidi="ar-SA"/>
        </w:rPr>
        <w:t>.</w:t>
      </w:r>
    </w:p>
    <w:p w:rsidR="00F277DF" w:rsidRDefault="00F277DF" w:rsidP="001A4151">
      <w:pPr>
        <w:jc w:val="both"/>
        <w:rPr>
          <w:color w:val="0033CC"/>
          <w:sz w:val="32"/>
          <w:szCs w:val="32"/>
        </w:rPr>
      </w:pPr>
      <w:bookmarkStart w:id="0" w:name="_GoBack"/>
      <w:r w:rsidRPr="00F277DF">
        <w:rPr>
          <w:sz w:val="32"/>
          <w:szCs w:val="32"/>
        </w:rPr>
        <w:t xml:space="preserve"> </w:t>
      </w:r>
      <w:r w:rsidR="00D05722">
        <w:rPr>
          <w:sz w:val="28"/>
          <w:szCs w:val="28"/>
        </w:rPr>
        <w:t>Буркова Любовь Васильевна</w:t>
      </w:r>
      <w:r w:rsidR="00D05722" w:rsidRPr="00D05722">
        <w:rPr>
          <w:sz w:val="32"/>
          <w:szCs w:val="32"/>
        </w:rPr>
        <w:t xml:space="preserve"> </w:t>
      </w:r>
      <w:r w:rsidR="00D05722">
        <w:rPr>
          <w:sz w:val="32"/>
          <w:szCs w:val="32"/>
        </w:rPr>
        <w:t>-</w:t>
      </w:r>
      <w:r w:rsidR="00D05722" w:rsidRPr="00D05722">
        <w:t xml:space="preserve"> </w:t>
      </w:r>
      <w:hyperlink r:id="rId13" w:history="1">
        <w:r w:rsidR="00D05722" w:rsidRPr="006F428F">
          <w:rPr>
            <w:rStyle w:val="a4"/>
            <w:sz w:val="32"/>
            <w:szCs w:val="32"/>
          </w:rPr>
          <w:t>by.luba@ya.ru</w:t>
        </w:r>
      </w:hyperlink>
      <w:r w:rsidR="00D05722">
        <w:rPr>
          <w:sz w:val="32"/>
          <w:szCs w:val="32"/>
        </w:rPr>
        <w:t xml:space="preserve"> или </w:t>
      </w:r>
      <w:r w:rsidRPr="00F277DF">
        <w:rPr>
          <w:sz w:val="32"/>
          <w:szCs w:val="32"/>
          <w:lang w:val="en-US"/>
        </w:rPr>
        <w:t>WhatsApp</w:t>
      </w:r>
      <w:r w:rsidRPr="00F277DF">
        <w:rPr>
          <w:sz w:val="32"/>
          <w:szCs w:val="32"/>
        </w:rPr>
        <w:t xml:space="preserve"> </w:t>
      </w:r>
      <w:r w:rsidRPr="001A4151">
        <w:rPr>
          <w:color w:val="0033CC"/>
          <w:sz w:val="32"/>
          <w:szCs w:val="32"/>
        </w:rPr>
        <w:t>9172434682</w:t>
      </w:r>
    </w:p>
    <w:p w:rsidR="00D05722" w:rsidRPr="00D05722" w:rsidRDefault="00D05722" w:rsidP="00D05722">
      <w:pPr>
        <w:widowControl/>
        <w:autoSpaceDE/>
        <w:autoSpaceDN/>
        <w:contextualSpacing/>
        <w:rPr>
          <w:sz w:val="28"/>
          <w:szCs w:val="28"/>
        </w:rPr>
      </w:pPr>
      <w:proofErr w:type="spellStart"/>
      <w:r w:rsidRPr="00D05722">
        <w:rPr>
          <w:rFonts w:eastAsiaTheme="minorHAnsi"/>
          <w:sz w:val="28"/>
          <w:szCs w:val="28"/>
          <w:lang w:eastAsia="en-US" w:bidi="ar-SA"/>
        </w:rPr>
        <w:t>Лотфуллина</w:t>
      </w:r>
      <w:proofErr w:type="spellEnd"/>
      <w:r w:rsidRPr="00D05722">
        <w:rPr>
          <w:rFonts w:eastAsiaTheme="minorHAnsi"/>
          <w:sz w:val="28"/>
          <w:szCs w:val="28"/>
          <w:lang w:eastAsia="en-US" w:bidi="ar-SA"/>
        </w:rPr>
        <w:t xml:space="preserve"> Лилия </w:t>
      </w:r>
      <w:proofErr w:type="spellStart"/>
      <w:r w:rsidRPr="00D05722">
        <w:rPr>
          <w:rFonts w:eastAsiaTheme="minorHAnsi"/>
          <w:sz w:val="28"/>
          <w:szCs w:val="28"/>
          <w:lang w:eastAsia="en-US" w:bidi="ar-SA"/>
        </w:rPr>
        <w:t>Рафисовна</w:t>
      </w:r>
      <w:proofErr w:type="spellEnd"/>
      <w:r w:rsidRPr="00D05722">
        <w:rPr>
          <w:rFonts w:eastAsiaTheme="minorHAnsi"/>
          <w:sz w:val="28"/>
          <w:szCs w:val="28"/>
          <w:lang w:eastAsia="en-US" w:bidi="ar-SA"/>
        </w:rPr>
        <w:t xml:space="preserve"> - </w:t>
      </w:r>
      <w:hyperlink r:id="rId14" w:history="1">
        <w:r w:rsidRPr="00D05722">
          <w:rPr>
            <w:rFonts w:eastAsiaTheme="minorHAnsi"/>
            <w:color w:val="0000FF"/>
            <w:sz w:val="28"/>
            <w:szCs w:val="28"/>
            <w:u w:val="single"/>
            <w:lang w:eastAsia="en-US" w:bidi="ar-SA"/>
          </w:rPr>
          <w:t>lotfullina66@mail.ru</w:t>
        </w:r>
      </w:hyperlink>
      <w:r w:rsidRPr="00D05722">
        <w:rPr>
          <w:rFonts w:eastAsiaTheme="minorHAnsi"/>
          <w:sz w:val="28"/>
          <w:szCs w:val="28"/>
          <w:lang w:eastAsia="en-US" w:bidi="ar-SA"/>
        </w:rPr>
        <w:t xml:space="preserve">   или</w:t>
      </w:r>
      <w:r w:rsidRPr="00D05722">
        <w:rPr>
          <w:rFonts w:eastAsiaTheme="minorHAnsi"/>
          <w:sz w:val="28"/>
          <w:szCs w:val="28"/>
          <w:lang w:eastAsia="en-US" w:bidi="ar-SA"/>
        </w:rPr>
        <w:tab/>
        <w:t>89600613853</w:t>
      </w:r>
    </w:p>
    <w:bookmarkEnd w:id="0"/>
    <w:p w:rsidR="00D05722" w:rsidRPr="00D05722" w:rsidRDefault="00D05722" w:rsidP="00D05722">
      <w:pPr>
        <w:widowControl/>
        <w:autoSpaceDE/>
        <w:autoSpaceDN/>
        <w:ind w:left="720"/>
        <w:contextualSpacing/>
      </w:pPr>
    </w:p>
    <w:p w:rsidR="00D05722" w:rsidRPr="00F277DF" w:rsidRDefault="00D05722" w:rsidP="001A4151">
      <w:pPr>
        <w:jc w:val="both"/>
        <w:rPr>
          <w:sz w:val="32"/>
          <w:szCs w:val="32"/>
        </w:rPr>
      </w:pPr>
    </w:p>
    <w:p w:rsidR="00F277DF" w:rsidRPr="00F277DF" w:rsidRDefault="00F277DF" w:rsidP="00F277DF">
      <w:pPr>
        <w:pStyle w:val="a5"/>
        <w:rPr>
          <w:sz w:val="32"/>
          <w:szCs w:val="32"/>
        </w:rPr>
      </w:pPr>
    </w:p>
    <w:p w:rsidR="00F277DF" w:rsidRPr="00F277DF" w:rsidRDefault="00F277DF" w:rsidP="00F277DF">
      <w:pPr>
        <w:widowControl/>
        <w:autoSpaceDE/>
        <w:autoSpaceDN/>
        <w:rPr>
          <w:rFonts w:eastAsiaTheme="minorHAnsi"/>
          <w:sz w:val="28"/>
          <w:szCs w:val="28"/>
          <w:lang w:eastAsia="en-US" w:bidi="ar-SA"/>
        </w:rPr>
      </w:pPr>
    </w:p>
    <w:p w:rsidR="009272F4" w:rsidRDefault="009272F4" w:rsidP="00F70E5B">
      <w:pPr>
        <w:shd w:val="clear" w:color="auto" w:fill="FFFFFF"/>
        <w:adjustRightInd w:val="0"/>
        <w:spacing w:before="120"/>
        <w:jc w:val="both"/>
        <w:rPr>
          <w:rFonts w:eastAsia="Calibri"/>
          <w:color w:val="000000"/>
          <w:spacing w:val="4"/>
          <w:sz w:val="24"/>
          <w:szCs w:val="24"/>
          <w:lang w:bidi="ar-SA"/>
        </w:rPr>
      </w:pPr>
    </w:p>
    <w:p w:rsidR="00A32B13" w:rsidRDefault="00A32B13" w:rsidP="0043516F">
      <w:pPr>
        <w:rPr>
          <w:color w:val="FF0000"/>
        </w:rPr>
      </w:pPr>
    </w:p>
    <w:p w:rsidR="00A32B13" w:rsidRDefault="00A32B13" w:rsidP="00A32B13">
      <w:pPr>
        <w:jc w:val="center"/>
        <w:rPr>
          <w:color w:val="FF0000"/>
        </w:rPr>
      </w:pPr>
    </w:p>
    <w:p w:rsidR="00A32B13" w:rsidRDefault="00A32B13" w:rsidP="00A32B13">
      <w:pPr>
        <w:jc w:val="center"/>
        <w:rPr>
          <w:color w:val="FF0000"/>
        </w:rPr>
      </w:pPr>
    </w:p>
    <w:p w:rsidR="00A32B13" w:rsidRDefault="00A32B13" w:rsidP="00A32B13">
      <w:pPr>
        <w:jc w:val="center"/>
        <w:rPr>
          <w:color w:val="FF0000"/>
        </w:rPr>
      </w:pPr>
    </w:p>
    <w:p w:rsidR="00A32B13" w:rsidRDefault="00A32B13" w:rsidP="00A32B13">
      <w:pPr>
        <w:jc w:val="center"/>
        <w:rPr>
          <w:color w:val="FF0000"/>
        </w:rPr>
      </w:pPr>
    </w:p>
    <w:p w:rsidR="00A32B13" w:rsidRDefault="00A32B13"/>
    <w:p w:rsidR="00A32B13" w:rsidRDefault="00A32B13"/>
    <w:p w:rsidR="00A32B13" w:rsidRDefault="00A32B13"/>
    <w:p w:rsidR="00A32B13" w:rsidRDefault="00A32B13"/>
    <w:p w:rsidR="00A32B13" w:rsidRDefault="00A32B13"/>
    <w:p w:rsidR="00A32B13" w:rsidRDefault="00A32B13"/>
    <w:p w:rsidR="00A32B13" w:rsidRDefault="00A32B13"/>
    <w:p w:rsidR="00A32B13" w:rsidRDefault="00A32B13"/>
    <w:p w:rsidR="00A32B13" w:rsidRDefault="00A32B13"/>
    <w:p w:rsidR="00A32B13" w:rsidRDefault="00A32B13"/>
    <w:p w:rsidR="00A32B13" w:rsidRDefault="00A32B13"/>
    <w:p w:rsidR="00A32B13" w:rsidRDefault="00A32B13"/>
    <w:p w:rsidR="00A32B13" w:rsidRDefault="00A32B13"/>
    <w:p w:rsidR="00A32B13" w:rsidRDefault="00A32B13"/>
    <w:p w:rsidR="00A32B13" w:rsidRDefault="00A32B13"/>
    <w:p w:rsidR="00A32B13" w:rsidRDefault="00A32B13"/>
    <w:p w:rsidR="00A32B13" w:rsidRDefault="00A32B13"/>
    <w:p w:rsidR="00A32B13" w:rsidRDefault="00A32B13"/>
    <w:p w:rsidR="00A32B13" w:rsidRDefault="00A32B13"/>
    <w:p w:rsidR="00A32B13" w:rsidRDefault="00A32B13"/>
    <w:p w:rsidR="00A32B13" w:rsidRDefault="00A32B13"/>
    <w:p w:rsidR="00A32B13" w:rsidRDefault="00A32B13"/>
    <w:p w:rsidR="00A32B13" w:rsidRDefault="00A32B13"/>
    <w:p w:rsidR="00A32B13" w:rsidRDefault="00A32B13"/>
    <w:sectPr w:rsidR="00A32B13" w:rsidSect="00210324">
      <w:pgSz w:w="11906" w:h="16838"/>
      <w:pgMar w:top="562" w:right="562" w:bottom="562" w:left="113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4B0B" w:rsidRDefault="00E94B0B" w:rsidP="00A32B13">
      <w:r>
        <w:separator/>
      </w:r>
    </w:p>
  </w:endnote>
  <w:endnote w:type="continuationSeparator" w:id="0">
    <w:p w:rsidR="00E94B0B" w:rsidRDefault="00E94B0B" w:rsidP="00A32B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4B0B" w:rsidRDefault="00E94B0B" w:rsidP="00A32B13">
      <w:r>
        <w:separator/>
      </w:r>
    </w:p>
  </w:footnote>
  <w:footnote w:type="continuationSeparator" w:id="0">
    <w:p w:rsidR="00E94B0B" w:rsidRDefault="00E94B0B" w:rsidP="00A32B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514007"/>
    <w:multiLevelType w:val="hybridMultilevel"/>
    <w:tmpl w:val="32320BC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4C86870"/>
    <w:multiLevelType w:val="singleLevel"/>
    <w:tmpl w:val="27F89BA4"/>
    <w:lvl w:ilvl="0">
      <w:start w:val="1"/>
      <w:numFmt w:val="decimal"/>
      <w:lvlText w:val="%1."/>
      <w:legacy w:legacy="1" w:legacySpace="0" w:legacyIndent="192"/>
      <w:lvlJc w:val="left"/>
      <w:rPr>
        <w:rFonts w:ascii="Times New Roman" w:hAnsi="Times New Roman" w:cs="Times New Roman" w:hint="default"/>
      </w:rPr>
    </w:lvl>
  </w:abstractNum>
  <w:abstractNum w:abstractNumId="2">
    <w:nsid w:val="48E54FE5"/>
    <w:multiLevelType w:val="singleLevel"/>
    <w:tmpl w:val="B7944F32"/>
    <w:lvl w:ilvl="0">
      <w:start w:val="1"/>
      <w:numFmt w:val="decimal"/>
      <w:lvlText w:val="%1."/>
      <w:legacy w:legacy="1" w:legacySpace="0" w:legacyIndent="187"/>
      <w:lvlJc w:val="left"/>
      <w:rPr>
        <w:rFonts w:ascii="Times New Roman" w:hAnsi="Times New Roman" w:cs="Times New Roman" w:hint="default"/>
      </w:rPr>
    </w:lvl>
  </w:abstractNum>
  <w:abstractNum w:abstractNumId="3">
    <w:nsid w:val="62B03F87"/>
    <w:multiLevelType w:val="hybridMultilevel"/>
    <w:tmpl w:val="BC3CE67C"/>
    <w:lvl w:ilvl="0" w:tplc="7AEAF9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77670950"/>
    <w:multiLevelType w:val="hybridMultilevel"/>
    <w:tmpl w:val="50289B48"/>
    <w:lvl w:ilvl="0" w:tplc="7AEAF9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1"/>
    <w:lvlOverride w:ilvl="0">
      <w:startOverride w:val="1"/>
    </w:lvlOverride>
  </w:num>
  <w:num w:numId="3">
    <w:abstractNumId w:val="2"/>
    <w:lvlOverride w:ilvl="0">
      <w:startOverride w:val="1"/>
    </w:lvlOverride>
  </w:num>
  <w:num w:numId="4">
    <w:abstractNumId w:val="2"/>
    <w:lvlOverride w:ilvl="0">
      <w:lvl w:ilvl="0">
        <w:start w:val="1"/>
        <w:numFmt w:val="decimal"/>
        <w:lvlText w:val="%1."/>
        <w:legacy w:legacy="1" w:legacySpace="0" w:legacyIndent="186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3A0"/>
    <w:rsid w:val="000F4AB3"/>
    <w:rsid w:val="001A4151"/>
    <w:rsid w:val="001E178B"/>
    <w:rsid w:val="00201B8E"/>
    <w:rsid w:val="00204D6E"/>
    <w:rsid w:val="00210324"/>
    <w:rsid w:val="002D410A"/>
    <w:rsid w:val="002F4449"/>
    <w:rsid w:val="00336ABD"/>
    <w:rsid w:val="0043516F"/>
    <w:rsid w:val="00475D66"/>
    <w:rsid w:val="004F73A0"/>
    <w:rsid w:val="00511866"/>
    <w:rsid w:val="00592C02"/>
    <w:rsid w:val="00606188"/>
    <w:rsid w:val="0089533B"/>
    <w:rsid w:val="009272F4"/>
    <w:rsid w:val="009C3A37"/>
    <w:rsid w:val="00A32B13"/>
    <w:rsid w:val="00C5620D"/>
    <w:rsid w:val="00D05722"/>
    <w:rsid w:val="00D94161"/>
    <w:rsid w:val="00E828BA"/>
    <w:rsid w:val="00E94B0B"/>
    <w:rsid w:val="00EF1788"/>
    <w:rsid w:val="00F277DF"/>
    <w:rsid w:val="00F70E5B"/>
    <w:rsid w:val="00FA5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32B1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2B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A32B13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A32B13"/>
    <w:pPr>
      <w:ind w:left="720"/>
      <w:contextualSpacing/>
    </w:pPr>
  </w:style>
  <w:style w:type="paragraph" w:styleId="a6">
    <w:name w:val="footnote text"/>
    <w:basedOn w:val="a"/>
    <w:link w:val="a7"/>
    <w:semiHidden/>
    <w:rsid w:val="00A32B13"/>
    <w:pPr>
      <w:adjustRightInd w:val="0"/>
    </w:pPr>
    <w:rPr>
      <w:rFonts w:eastAsia="Calibri"/>
      <w:sz w:val="20"/>
      <w:szCs w:val="20"/>
      <w:lang w:bidi="ar-SA"/>
    </w:rPr>
  </w:style>
  <w:style w:type="character" w:customStyle="1" w:styleId="a7">
    <w:name w:val="Текст сноски Знак"/>
    <w:basedOn w:val="a0"/>
    <w:link w:val="a6"/>
    <w:semiHidden/>
    <w:rsid w:val="00A32B13"/>
    <w:rPr>
      <w:rFonts w:ascii="Times New Roman" w:eastAsia="Calibri" w:hAnsi="Times New Roman" w:cs="Times New Roman"/>
      <w:sz w:val="20"/>
      <w:szCs w:val="20"/>
      <w:lang w:eastAsia="ru-RU"/>
    </w:rPr>
  </w:style>
  <w:style w:type="character" w:styleId="a8">
    <w:name w:val="footnote reference"/>
    <w:basedOn w:val="a0"/>
    <w:semiHidden/>
    <w:rsid w:val="00A32B13"/>
    <w:rPr>
      <w:rFonts w:cs="Times New Roman"/>
      <w:vertAlign w:val="superscript"/>
    </w:rPr>
  </w:style>
  <w:style w:type="paragraph" w:styleId="a9">
    <w:name w:val="Balloon Text"/>
    <w:basedOn w:val="a"/>
    <w:link w:val="aa"/>
    <w:uiPriority w:val="99"/>
    <w:semiHidden/>
    <w:unhideWhenUsed/>
    <w:rsid w:val="00A32B1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32B13"/>
    <w:rPr>
      <w:rFonts w:ascii="Tahoma" w:eastAsia="Times New Roman" w:hAnsi="Tahoma" w:cs="Tahoma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32B1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2B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A32B13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A32B13"/>
    <w:pPr>
      <w:ind w:left="720"/>
      <w:contextualSpacing/>
    </w:pPr>
  </w:style>
  <w:style w:type="paragraph" w:styleId="a6">
    <w:name w:val="footnote text"/>
    <w:basedOn w:val="a"/>
    <w:link w:val="a7"/>
    <w:semiHidden/>
    <w:rsid w:val="00A32B13"/>
    <w:pPr>
      <w:adjustRightInd w:val="0"/>
    </w:pPr>
    <w:rPr>
      <w:rFonts w:eastAsia="Calibri"/>
      <w:sz w:val="20"/>
      <w:szCs w:val="20"/>
      <w:lang w:bidi="ar-SA"/>
    </w:rPr>
  </w:style>
  <w:style w:type="character" w:customStyle="1" w:styleId="a7">
    <w:name w:val="Текст сноски Знак"/>
    <w:basedOn w:val="a0"/>
    <w:link w:val="a6"/>
    <w:semiHidden/>
    <w:rsid w:val="00A32B13"/>
    <w:rPr>
      <w:rFonts w:ascii="Times New Roman" w:eastAsia="Calibri" w:hAnsi="Times New Roman" w:cs="Times New Roman"/>
      <w:sz w:val="20"/>
      <w:szCs w:val="20"/>
      <w:lang w:eastAsia="ru-RU"/>
    </w:rPr>
  </w:style>
  <w:style w:type="character" w:styleId="a8">
    <w:name w:val="footnote reference"/>
    <w:basedOn w:val="a0"/>
    <w:semiHidden/>
    <w:rsid w:val="00A32B13"/>
    <w:rPr>
      <w:rFonts w:cs="Times New Roman"/>
      <w:vertAlign w:val="superscript"/>
    </w:rPr>
  </w:style>
  <w:style w:type="paragraph" w:styleId="a9">
    <w:name w:val="Balloon Text"/>
    <w:basedOn w:val="a"/>
    <w:link w:val="aa"/>
    <w:uiPriority w:val="99"/>
    <w:semiHidden/>
    <w:unhideWhenUsed/>
    <w:rsid w:val="00A32B1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32B13"/>
    <w:rPr>
      <w:rFonts w:ascii="Tahoma" w:eastAsia="Times New Roman" w:hAnsi="Tahoma" w:cs="Tahoma"/>
      <w:sz w:val="16"/>
      <w:szCs w:val="16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by.luba@ya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youtu.be/0mnrHf7p0jM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mailto:lotfullina66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3</Pages>
  <Words>524</Words>
  <Characters>2987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Admin</cp:lastModifiedBy>
  <cp:revision>13</cp:revision>
  <dcterms:created xsi:type="dcterms:W3CDTF">2020-03-28T14:12:00Z</dcterms:created>
  <dcterms:modified xsi:type="dcterms:W3CDTF">2020-04-02T18:48:00Z</dcterms:modified>
</cp:coreProperties>
</file>